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Austwick Michael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24,000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11,288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12,712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12,712 Ordinary Shares represented by 1,589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Michael Austwick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146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681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0990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2025-08-05T19:34:00Z</dcterms:created>
  <dcterms:modified xsi:type="dcterms:W3CDTF">2025-08-05T19:34:00Z</dcterms:modified>
</cp:coreProperties>
</file>