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SCHEDULE 13G/A</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(Amendment No. 2) *</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VERONA PHARMA PLC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4"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(Name of Issuer)</w:t>
      </w:r>
    </w:p>
    <w:p>
      <w:pPr>
        <w:spacing w:after="0" w:line="22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Ordinary Shares, nominal value £0.05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4"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(Title of Class of Securities)</w:t>
      </w:r>
    </w:p>
    <w:p>
      <w:pPr>
        <w:spacing w:after="0" w:line="22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925050106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4"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(CUSIP Number)</w:t>
      </w:r>
    </w:p>
    <w:p>
      <w:pPr>
        <w:spacing w:after="0" w:line="22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4"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(Date of Event which Requires Filing of this Statement)</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25" w:lineRule="exact"/>
        <w:rPr>
          <w:sz w:val="24"/>
          <w:szCs w:val="24"/>
          <w:color w:val="auto"/>
        </w:rPr>
      </w:pPr>
    </w:p>
    <w:p>
      <w:pPr>
        <w:jc w:val="both"/>
        <w:ind w:right="9900" w:firstLine="8"/>
        <w:spacing w:after="0" w:line="224" w:lineRule="exact"/>
        <w:tabs>
          <w:tab w:leader="none" w:pos="324"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 xml:space="preserve">Rule 13d-1(b) </w:t>
      </w:r>
      <w:r>
        <w:rPr>
          <w:rFonts w:ascii="MS PGothic" w:cs="MS PGothic" w:eastAsia="MS PGothic" w:hAnsi="MS PGothic"/>
          <w:sz w:val="16"/>
          <w:szCs w:val="16"/>
          <w:color w:val="auto"/>
        </w:rPr>
        <w:t>☒</w:t>
      </w:r>
      <w:r>
        <w:rPr>
          <w:rFonts w:ascii="Arial" w:cs="Arial" w:eastAsia="Arial" w:hAnsi="Arial"/>
          <w:sz w:val="16"/>
          <w:szCs w:val="16"/>
          <w:color w:val="auto"/>
        </w:rPr>
        <w:t xml:space="preserve"> Rule 13d-1(c)</w:t>
      </w: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178308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30" w:lineRule="exact"/>
        <w:rPr>
          <w:sz w:val="24"/>
          <w:szCs w:val="24"/>
          <w:color w:val="auto"/>
        </w:rPr>
      </w:pPr>
    </w:p>
    <w:p>
      <w:pPr>
        <w:ind w:left="340" w:right="80" w:hanging="332"/>
        <w:spacing w:after="0" w:line="277" w:lineRule="auto"/>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70" w:lineRule="exact"/>
        <w:rPr>
          <w:sz w:val="24"/>
          <w:szCs w:val="24"/>
          <w:color w:val="auto"/>
        </w:rPr>
      </w:pPr>
    </w:p>
    <w:p>
      <w:pPr>
        <w:spacing w:after="0" w:line="263" w:lineRule="auto"/>
        <w:rPr>
          <w:sz w:val="20"/>
          <w:szCs w:val="20"/>
          <w:color w:val="auto"/>
        </w:rPr>
      </w:pPr>
      <w:r>
        <w:rPr>
          <w:rFonts w:ascii="Arial" w:cs="Arial" w:eastAsia="Arial" w:hAnsi="Arial"/>
          <w:sz w:val="18"/>
          <w:szCs w:val="18"/>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254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596900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1" w:name="page2"/>
    <w:bookmarkEnd w:id="1"/>
    <w:p>
      <w:pPr>
        <w:ind w:left="1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7132320" cy="558927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5589270"/>
                    </a:xfrm>
                    <a:prstGeom prst="rect">
                      <a:avLst/>
                    </a:prstGeom>
                    <a:noFill/>
                  </pic:spPr>
                </pic:pic>
              </a:graphicData>
            </a:graphic>
          </wp:anchor>
        </w:drawing>
        <w:t>CUSIP No. 925050106</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334"/>
        </w:trPr>
        <w:tc>
          <w:tcPr>
            <w:tcW w:w="680" w:type="dxa"/>
            <w:vAlign w:val="bottom"/>
            <w:tcBorders>
              <w:top w:val="single" w:sz="8" w:color="auto"/>
            </w:tcBorders>
          </w:tcPr>
          <w:p>
            <w:pPr>
              <w:jc w:val="center"/>
              <w:ind w:left="118"/>
              <w:spacing w:after="0"/>
              <w:rPr>
                <w:sz w:val="20"/>
                <w:szCs w:val="20"/>
                <w:color w:val="auto"/>
              </w:rPr>
            </w:pPr>
            <w:r>
              <w:rPr>
                <w:rFonts w:ascii="Arial" w:cs="Arial" w:eastAsia="Arial" w:hAnsi="Arial"/>
                <w:sz w:val="22"/>
                <w:szCs w:val="22"/>
                <w:b w:val="1"/>
                <w:bCs w:val="1"/>
                <w:color w:val="auto"/>
                <w:w w:val="81"/>
              </w:rPr>
              <w:t>1</w:t>
            </w:r>
          </w:p>
        </w:tc>
        <w:tc>
          <w:tcPr>
            <w:tcW w:w="160" w:type="dxa"/>
            <w:vAlign w:val="bottom"/>
            <w:tcBorders>
              <w:top w:val="single" w:sz="8" w:color="auto"/>
              <w:right w:val="single" w:sz="8" w:color="auto"/>
            </w:tcBorders>
          </w:tcPr>
          <w:p>
            <w:pPr>
              <w:spacing w:after="0"/>
              <w:rPr>
                <w:sz w:val="24"/>
                <w:szCs w:val="24"/>
                <w:color w:val="auto"/>
              </w:rPr>
            </w:pPr>
          </w:p>
        </w:tc>
        <w:tc>
          <w:tcPr>
            <w:tcW w:w="10400" w:type="dxa"/>
            <w:vAlign w:val="bottom"/>
            <w:tcBorders>
              <w:top w:val="single" w:sz="8" w:color="auto"/>
            </w:tcBorders>
            <w:gridSpan w:val="3"/>
          </w:tcPr>
          <w:p>
            <w:pPr>
              <w:ind w:left="100"/>
              <w:spacing w:after="0"/>
              <w:rPr>
                <w:sz w:val="20"/>
                <w:szCs w:val="20"/>
                <w:color w:val="auto"/>
              </w:rPr>
            </w:pPr>
            <w:r>
              <w:rPr>
                <w:rFonts w:ascii="Arial" w:cs="Arial" w:eastAsia="Arial" w:hAnsi="Arial"/>
                <w:sz w:val="18"/>
                <w:szCs w:val="18"/>
                <w:color w:val="auto"/>
              </w:rPr>
              <w:t>NAMES OF REPORTING PERSONS</w:t>
            </w:r>
          </w:p>
        </w:tc>
        <w:tc>
          <w:tcPr>
            <w:tcW w:w="0" w:type="dxa"/>
            <w:vAlign w:val="bottom"/>
          </w:tcPr>
          <w:p>
            <w:pPr>
              <w:spacing w:after="0"/>
              <w:rPr>
                <w:sz w:val="1"/>
                <w:szCs w:val="1"/>
                <w:color w:val="auto"/>
              </w:rPr>
            </w:pPr>
          </w:p>
        </w:tc>
      </w:tr>
      <w:tr>
        <w:trPr>
          <w:trHeight w:val="287"/>
        </w:trPr>
        <w:tc>
          <w:tcPr>
            <w:tcW w:w="680" w:type="dxa"/>
            <w:vAlign w:val="bottom"/>
          </w:tcPr>
          <w:p>
            <w:pPr>
              <w:spacing w:after="0"/>
              <w:rPr>
                <w:sz w:val="24"/>
                <w:szCs w:val="24"/>
                <w:color w:val="auto"/>
              </w:rPr>
            </w:pPr>
          </w:p>
        </w:tc>
        <w:tc>
          <w:tcPr>
            <w:tcW w:w="160" w:type="dxa"/>
            <w:vAlign w:val="bottom"/>
            <w:tcBorders>
              <w:right w:val="single" w:sz="8" w:color="auto"/>
            </w:tcBorders>
          </w:tcPr>
          <w:p>
            <w:pPr>
              <w:spacing w:after="0"/>
              <w:rPr>
                <w:sz w:val="24"/>
                <w:szCs w:val="24"/>
                <w:color w:val="auto"/>
              </w:rPr>
            </w:pPr>
          </w:p>
        </w:tc>
        <w:tc>
          <w:tcPr>
            <w:tcW w:w="2000" w:type="dxa"/>
            <w:vAlign w:val="bottom"/>
            <w:gridSpan w:val="2"/>
          </w:tcPr>
          <w:p>
            <w:pPr>
              <w:ind w:left="100"/>
              <w:spacing w:after="0"/>
              <w:rPr>
                <w:sz w:val="20"/>
                <w:szCs w:val="20"/>
                <w:color w:val="auto"/>
              </w:rPr>
            </w:pPr>
            <w:r>
              <w:rPr>
                <w:rFonts w:ascii="Arial" w:cs="Arial" w:eastAsia="Arial" w:hAnsi="Arial"/>
                <w:sz w:val="18"/>
                <w:szCs w:val="18"/>
                <w:b w:val="1"/>
                <w:bCs w:val="1"/>
                <w:color w:val="auto"/>
                <w:w w:val="99"/>
              </w:rPr>
              <w:t>Vivo Ventures VI, LLC</w:t>
            </w:r>
          </w:p>
        </w:tc>
        <w:tc>
          <w:tcPr>
            <w:tcW w:w="8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1"/>
        </w:trPr>
        <w:tc>
          <w:tcPr>
            <w:tcW w:w="680" w:type="dxa"/>
            <w:vAlign w:val="bottom"/>
            <w:tcBorders>
              <w:bottom w:val="single" w:sz="8" w:color="auto"/>
            </w:tcBorders>
          </w:tcPr>
          <w:p>
            <w:pPr>
              <w:spacing w:after="0"/>
              <w:rPr>
                <w:sz w:val="5"/>
                <w:szCs w:val="5"/>
                <w:color w:val="auto"/>
              </w:rPr>
            </w:pPr>
          </w:p>
        </w:tc>
        <w:tc>
          <w:tcPr>
            <w:tcW w:w="160" w:type="dxa"/>
            <w:vAlign w:val="bottom"/>
            <w:tcBorders>
              <w:bottom w:val="single" w:sz="8" w:color="auto"/>
              <w:right w:val="single" w:sz="8" w:color="auto"/>
            </w:tcBorders>
          </w:tcPr>
          <w:p>
            <w:pPr>
              <w:spacing w:after="0"/>
              <w:rPr>
                <w:sz w:val="5"/>
                <w:szCs w:val="5"/>
                <w:color w:val="auto"/>
              </w:rPr>
            </w:pPr>
          </w:p>
        </w:tc>
        <w:tc>
          <w:tcPr>
            <w:tcW w:w="10400" w:type="dxa"/>
            <w:vAlign w:val="bottom"/>
            <w:tcBorders>
              <w:bottom w:val="single" w:sz="8" w:color="auto"/>
            </w:tcBorders>
            <w:gridSpan w:val="3"/>
          </w:tcPr>
          <w:p>
            <w:pPr>
              <w:spacing w:after="0"/>
              <w:rPr>
                <w:sz w:val="5"/>
                <w:szCs w:val="5"/>
                <w:color w:val="auto"/>
              </w:rPr>
            </w:pPr>
          </w:p>
        </w:tc>
        <w:tc>
          <w:tcPr>
            <w:tcW w:w="0" w:type="dxa"/>
            <w:vAlign w:val="bottom"/>
          </w:tcPr>
          <w:p>
            <w:pPr>
              <w:spacing w:after="0"/>
              <w:rPr>
                <w:sz w:val="1"/>
                <w:szCs w:val="1"/>
                <w:color w:val="auto"/>
              </w:rPr>
            </w:pPr>
          </w:p>
        </w:tc>
      </w:tr>
      <w:tr>
        <w:trPr>
          <w:trHeight w:val="307"/>
        </w:trPr>
        <w:tc>
          <w:tcPr>
            <w:tcW w:w="680" w:type="dxa"/>
            <w:vAlign w:val="bottom"/>
          </w:tcPr>
          <w:p>
            <w:pPr>
              <w:jc w:val="center"/>
              <w:ind w:left="118"/>
              <w:spacing w:after="0"/>
              <w:rPr>
                <w:sz w:val="20"/>
                <w:szCs w:val="20"/>
                <w:color w:val="auto"/>
              </w:rPr>
            </w:pPr>
            <w:r>
              <w:rPr>
                <w:rFonts w:ascii="Arial" w:cs="Arial" w:eastAsia="Arial" w:hAnsi="Arial"/>
                <w:sz w:val="22"/>
                <w:szCs w:val="22"/>
                <w:b w:val="1"/>
                <w:bCs w:val="1"/>
                <w:color w:val="auto"/>
                <w:w w:val="81"/>
              </w:rPr>
              <w:t>2</w:t>
            </w:r>
          </w:p>
        </w:tc>
        <w:tc>
          <w:tcPr>
            <w:tcW w:w="160" w:type="dxa"/>
            <w:vAlign w:val="bottom"/>
            <w:tcBorders>
              <w:right w:val="single" w:sz="8" w:color="auto"/>
            </w:tcBorders>
          </w:tcPr>
          <w:p>
            <w:pPr>
              <w:spacing w:after="0"/>
              <w:rPr>
                <w:sz w:val="24"/>
                <w:szCs w:val="24"/>
                <w:color w:val="auto"/>
              </w:rPr>
            </w:pPr>
          </w:p>
        </w:tc>
        <w:tc>
          <w:tcPr>
            <w:tcW w:w="10400" w:type="dxa"/>
            <w:vAlign w:val="bottom"/>
            <w:gridSpan w:val="3"/>
          </w:tcPr>
          <w:p>
            <w:pPr>
              <w:ind w:left="100"/>
              <w:spacing w:after="0"/>
              <w:rPr>
                <w:sz w:val="20"/>
                <w:szCs w:val="20"/>
                <w:color w:val="auto"/>
              </w:rPr>
            </w:pPr>
            <w:r>
              <w:rPr>
                <w:rFonts w:ascii="Arial" w:cs="Arial" w:eastAsia="Arial" w:hAnsi="Arial"/>
                <w:sz w:val="18"/>
                <w:szCs w:val="18"/>
                <w:color w:val="auto"/>
              </w:rPr>
              <w:t>CHECK THE APPROPRIATE BOX IF A MEMBER OF A GROUP (See Instructions)</w:t>
            </w:r>
          </w:p>
        </w:tc>
        <w:tc>
          <w:tcPr>
            <w:tcW w:w="0" w:type="dxa"/>
            <w:vAlign w:val="bottom"/>
          </w:tcPr>
          <w:p>
            <w:pPr>
              <w:spacing w:after="0"/>
              <w:rPr>
                <w:sz w:val="1"/>
                <w:szCs w:val="1"/>
                <w:color w:val="auto"/>
              </w:rPr>
            </w:pPr>
          </w:p>
        </w:tc>
      </w:tr>
      <w:tr>
        <w:trPr>
          <w:trHeight w:val="307"/>
        </w:trPr>
        <w:tc>
          <w:tcPr>
            <w:tcW w:w="680" w:type="dxa"/>
            <w:vAlign w:val="bottom"/>
          </w:tcPr>
          <w:p>
            <w:pPr>
              <w:spacing w:after="0"/>
              <w:rPr>
                <w:sz w:val="24"/>
                <w:szCs w:val="24"/>
                <w:color w:val="auto"/>
              </w:rPr>
            </w:pPr>
          </w:p>
        </w:tc>
        <w:tc>
          <w:tcPr>
            <w:tcW w:w="160" w:type="dxa"/>
            <w:vAlign w:val="bottom"/>
            <w:tcBorders>
              <w:right w:val="single" w:sz="8" w:color="auto"/>
            </w:tcBorders>
          </w:tcPr>
          <w:p>
            <w:pPr>
              <w:spacing w:after="0"/>
              <w:rPr>
                <w:sz w:val="24"/>
                <w:szCs w:val="24"/>
                <w:color w:val="auto"/>
              </w:rPr>
            </w:pPr>
          </w:p>
        </w:tc>
        <w:tc>
          <w:tcPr>
            <w:tcW w:w="1220" w:type="dxa"/>
            <w:vAlign w:val="bottom"/>
          </w:tcPr>
          <w:p>
            <w:pPr>
              <w:ind w:left="10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780" w:type="dxa"/>
            <w:vAlign w:val="bottom"/>
          </w:tcPr>
          <w:p>
            <w:pPr>
              <w:spacing w:after="0"/>
              <w:rPr>
                <w:sz w:val="24"/>
                <w:szCs w:val="24"/>
                <w:color w:val="auto"/>
              </w:rPr>
            </w:pPr>
          </w:p>
        </w:tc>
        <w:tc>
          <w:tcPr>
            <w:tcW w:w="8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680" w:type="dxa"/>
            <w:vAlign w:val="bottom"/>
          </w:tcPr>
          <w:p>
            <w:pPr>
              <w:spacing w:after="0"/>
              <w:rPr>
                <w:sz w:val="24"/>
                <w:szCs w:val="24"/>
                <w:color w:val="auto"/>
              </w:rPr>
            </w:pPr>
          </w:p>
        </w:tc>
        <w:tc>
          <w:tcPr>
            <w:tcW w:w="160" w:type="dxa"/>
            <w:vAlign w:val="bottom"/>
            <w:tcBorders>
              <w:right w:val="single" w:sz="8" w:color="auto"/>
            </w:tcBorders>
          </w:tcPr>
          <w:p>
            <w:pPr>
              <w:spacing w:after="0"/>
              <w:rPr>
                <w:sz w:val="24"/>
                <w:szCs w:val="24"/>
                <w:color w:val="auto"/>
              </w:rPr>
            </w:pPr>
          </w:p>
        </w:tc>
        <w:tc>
          <w:tcPr>
            <w:tcW w:w="1220" w:type="dxa"/>
            <w:vAlign w:val="bottom"/>
          </w:tcPr>
          <w:p>
            <w:pPr>
              <w:ind w:left="10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780" w:type="dxa"/>
            <w:vAlign w:val="bottom"/>
          </w:tcPr>
          <w:p>
            <w:pPr>
              <w:spacing w:after="0"/>
              <w:rPr>
                <w:sz w:val="24"/>
                <w:szCs w:val="24"/>
                <w:color w:val="auto"/>
              </w:rPr>
            </w:pPr>
          </w:p>
        </w:tc>
        <w:tc>
          <w:tcPr>
            <w:tcW w:w="8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
        </w:trPr>
        <w:tc>
          <w:tcPr>
            <w:tcW w:w="680" w:type="dxa"/>
            <w:vAlign w:val="bottom"/>
            <w:tcBorders>
              <w:bottom w:val="single" w:sz="8" w:color="auto"/>
            </w:tcBorders>
          </w:tcPr>
          <w:p>
            <w:pPr>
              <w:spacing w:after="0"/>
              <w:rPr>
                <w:sz w:val="3"/>
                <w:szCs w:val="3"/>
                <w:color w:val="auto"/>
              </w:rPr>
            </w:pPr>
          </w:p>
        </w:tc>
        <w:tc>
          <w:tcPr>
            <w:tcW w:w="160" w:type="dxa"/>
            <w:vAlign w:val="bottom"/>
            <w:tcBorders>
              <w:bottom w:val="single" w:sz="8" w:color="auto"/>
              <w:right w:val="single" w:sz="8" w:color="auto"/>
            </w:tcBorders>
          </w:tcPr>
          <w:p>
            <w:pPr>
              <w:spacing w:after="0"/>
              <w:rPr>
                <w:sz w:val="3"/>
                <w:szCs w:val="3"/>
                <w:color w:val="auto"/>
              </w:rPr>
            </w:pPr>
          </w:p>
        </w:tc>
        <w:tc>
          <w:tcPr>
            <w:tcW w:w="2000" w:type="dxa"/>
            <w:vAlign w:val="bottom"/>
            <w:tcBorders>
              <w:bottom w:val="single" w:sz="8" w:color="auto"/>
            </w:tcBorders>
            <w:gridSpan w:val="2"/>
          </w:tcPr>
          <w:p>
            <w:pPr>
              <w:spacing w:after="0"/>
              <w:rPr>
                <w:sz w:val="3"/>
                <w:szCs w:val="3"/>
                <w:color w:val="auto"/>
              </w:rPr>
            </w:pPr>
          </w:p>
        </w:tc>
        <w:tc>
          <w:tcPr>
            <w:tcW w:w="84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307"/>
        </w:trPr>
        <w:tc>
          <w:tcPr>
            <w:tcW w:w="680" w:type="dxa"/>
            <w:vAlign w:val="bottom"/>
          </w:tcPr>
          <w:p>
            <w:pPr>
              <w:jc w:val="center"/>
              <w:ind w:left="118"/>
              <w:spacing w:after="0"/>
              <w:rPr>
                <w:sz w:val="20"/>
                <w:szCs w:val="20"/>
                <w:color w:val="auto"/>
              </w:rPr>
            </w:pPr>
            <w:r>
              <w:rPr>
                <w:rFonts w:ascii="Arial" w:cs="Arial" w:eastAsia="Arial" w:hAnsi="Arial"/>
                <w:sz w:val="22"/>
                <w:szCs w:val="22"/>
                <w:b w:val="1"/>
                <w:bCs w:val="1"/>
                <w:color w:val="auto"/>
                <w:w w:val="81"/>
              </w:rPr>
              <w:t>3</w:t>
            </w:r>
          </w:p>
        </w:tc>
        <w:tc>
          <w:tcPr>
            <w:tcW w:w="160" w:type="dxa"/>
            <w:vAlign w:val="bottom"/>
            <w:tcBorders>
              <w:right w:val="single" w:sz="8" w:color="auto"/>
            </w:tcBorders>
          </w:tcPr>
          <w:p>
            <w:pPr>
              <w:spacing w:after="0"/>
              <w:rPr>
                <w:sz w:val="24"/>
                <w:szCs w:val="24"/>
                <w:color w:val="auto"/>
              </w:rPr>
            </w:pPr>
          </w:p>
        </w:tc>
        <w:tc>
          <w:tcPr>
            <w:tcW w:w="2000" w:type="dxa"/>
            <w:vAlign w:val="bottom"/>
            <w:gridSpan w:val="2"/>
          </w:tcPr>
          <w:p>
            <w:pPr>
              <w:ind w:left="100"/>
              <w:spacing w:after="0"/>
              <w:rPr>
                <w:sz w:val="20"/>
                <w:szCs w:val="20"/>
                <w:color w:val="auto"/>
              </w:rPr>
            </w:pPr>
            <w:r>
              <w:rPr>
                <w:rFonts w:ascii="Arial" w:cs="Arial" w:eastAsia="Arial" w:hAnsi="Arial"/>
                <w:sz w:val="18"/>
                <w:szCs w:val="18"/>
                <w:color w:val="auto"/>
              </w:rPr>
              <w:t>SEC USE ONLY</w:t>
            </w:r>
          </w:p>
        </w:tc>
        <w:tc>
          <w:tcPr>
            <w:tcW w:w="8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8"/>
        </w:trPr>
        <w:tc>
          <w:tcPr>
            <w:tcW w:w="680" w:type="dxa"/>
            <w:vAlign w:val="bottom"/>
            <w:tcBorders>
              <w:bottom w:val="single" w:sz="8" w:color="auto"/>
            </w:tcBorders>
          </w:tcPr>
          <w:p>
            <w:pPr>
              <w:spacing w:after="0"/>
              <w:rPr>
                <w:sz w:val="24"/>
                <w:szCs w:val="24"/>
                <w:color w:val="auto"/>
              </w:rPr>
            </w:pPr>
          </w:p>
        </w:tc>
        <w:tc>
          <w:tcPr>
            <w:tcW w:w="160" w:type="dxa"/>
            <w:vAlign w:val="bottom"/>
            <w:tcBorders>
              <w:bottom w:val="single" w:sz="8" w:color="auto"/>
              <w:right w:val="single" w:sz="8" w:color="auto"/>
            </w:tcBorders>
          </w:tcPr>
          <w:p>
            <w:pPr>
              <w:spacing w:after="0"/>
              <w:rPr>
                <w:sz w:val="24"/>
                <w:szCs w:val="24"/>
                <w:color w:val="auto"/>
              </w:rPr>
            </w:pPr>
          </w:p>
        </w:tc>
        <w:tc>
          <w:tcPr>
            <w:tcW w:w="10400" w:type="dxa"/>
            <w:vAlign w:val="bottom"/>
            <w:tcBorders>
              <w:bottom w:val="single" w:sz="8" w:color="auto"/>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307"/>
        </w:trPr>
        <w:tc>
          <w:tcPr>
            <w:tcW w:w="680" w:type="dxa"/>
            <w:vAlign w:val="bottom"/>
          </w:tcPr>
          <w:p>
            <w:pPr>
              <w:jc w:val="center"/>
              <w:ind w:left="118"/>
              <w:spacing w:after="0"/>
              <w:rPr>
                <w:sz w:val="20"/>
                <w:szCs w:val="20"/>
                <w:color w:val="auto"/>
              </w:rPr>
            </w:pPr>
            <w:r>
              <w:rPr>
                <w:rFonts w:ascii="Arial" w:cs="Arial" w:eastAsia="Arial" w:hAnsi="Arial"/>
                <w:sz w:val="22"/>
                <w:szCs w:val="22"/>
                <w:b w:val="1"/>
                <w:bCs w:val="1"/>
                <w:color w:val="auto"/>
                <w:w w:val="81"/>
              </w:rPr>
              <w:t>4</w:t>
            </w:r>
          </w:p>
        </w:tc>
        <w:tc>
          <w:tcPr>
            <w:tcW w:w="160" w:type="dxa"/>
            <w:vAlign w:val="bottom"/>
            <w:tcBorders>
              <w:right w:val="single" w:sz="8" w:color="auto"/>
            </w:tcBorders>
          </w:tcPr>
          <w:p>
            <w:pPr>
              <w:spacing w:after="0"/>
              <w:rPr>
                <w:sz w:val="24"/>
                <w:szCs w:val="24"/>
                <w:color w:val="auto"/>
              </w:rPr>
            </w:pPr>
          </w:p>
        </w:tc>
        <w:tc>
          <w:tcPr>
            <w:tcW w:w="10400" w:type="dxa"/>
            <w:vAlign w:val="bottom"/>
            <w:gridSpan w:val="3"/>
          </w:tcPr>
          <w:p>
            <w:pPr>
              <w:ind w:left="10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287"/>
        </w:trPr>
        <w:tc>
          <w:tcPr>
            <w:tcW w:w="680" w:type="dxa"/>
            <w:vAlign w:val="bottom"/>
          </w:tcPr>
          <w:p>
            <w:pPr>
              <w:spacing w:after="0"/>
              <w:rPr>
                <w:sz w:val="24"/>
                <w:szCs w:val="24"/>
                <w:color w:val="auto"/>
              </w:rPr>
            </w:pPr>
          </w:p>
        </w:tc>
        <w:tc>
          <w:tcPr>
            <w:tcW w:w="160" w:type="dxa"/>
            <w:vAlign w:val="bottom"/>
            <w:tcBorders>
              <w:right w:val="single" w:sz="8" w:color="auto"/>
            </w:tcBorders>
          </w:tcPr>
          <w:p>
            <w:pPr>
              <w:spacing w:after="0"/>
              <w:rPr>
                <w:sz w:val="24"/>
                <w:szCs w:val="24"/>
                <w:color w:val="auto"/>
              </w:rPr>
            </w:pPr>
          </w:p>
        </w:tc>
        <w:tc>
          <w:tcPr>
            <w:tcW w:w="1220" w:type="dxa"/>
            <w:vAlign w:val="bottom"/>
          </w:tcPr>
          <w:p>
            <w:pPr>
              <w:ind w:left="100"/>
              <w:spacing w:after="0"/>
              <w:rPr>
                <w:sz w:val="20"/>
                <w:szCs w:val="20"/>
                <w:color w:val="auto"/>
              </w:rPr>
            </w:pPr>
            <w:r>
              <w:rPr>
                <w:rFonts w:ascii="Arial" w:cs="Arial" w:eastAsia="Arial" w:hAnsi="Arial"/>
                <w:sz w:val="18"/>
                <w:szCs w:val="18"/>
                <w:b w:val="1"/>
                <w:bCs w:val="1"/>
                <w:color w:val="auto"/>
              </w:rPr>
              <w:t>Delaware</w:t>
            </w:r>
          </w:p>
        </w:tc>
        <w:tc>
          <w:tcPr>
            <w:tcW w:w="780" w:type="dxa"/>
            <w:vAlign w:val="bottom"/>
          </w:tcPr>
          <w:p>
            <w:pPr>
              <w:spacing w:after="0"/>
              <w:rPr>
                <w:sz w:val="24"/>
                <w:szCs w:val="24"/>
                <w:color w:val="auto"/>
              </w:rPr>
            </w:pPr>
          </w:p>
        </w:tc>
        <w:tc>
          <w:tcPr>
            <w:tcW w:w="8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1"/>
        </w:trPr>
        <w:tc>
          <w:tcPr>
            <w:tcW w:w="680" w:type="dxa"/>
            <w:vAlign w:val="bottom"/>
            <w:tcBorders>
              <w:bottom w:val="single" w:sz="8" w:color="auto"/>
            </w:tcBorders>
          </w:tcPr>
          <w:p>
            <w:pPr>
              <w:spacing w:after="0"/>
              <w:rPr>
                <w:sz w:val="5"/>
                <w:szCs w:val="5"/>
                <w:color w:val="auto"/>
              </w:rPr>
            </w:pPr>
          </w:p>
        </w:tc>
        <w:tc>
          <w:tcPr>
            <w:tcW w:w="160" w:type="dxa"/>
            <w:vAlign w:val="bottom"/>
            <w:tcBorders>
              <w:bottom w:val="single" w:sz="8" w:color="auto"/>
              <w:right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84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307"/>
        </w:trPr>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Borders>
              <w:right w:val="single" w:sz="8" w:color="auto"/>
            </w:tcBorders>
          </w:tcPr>
          <w:p>
            <w:pPr>
              <w:spacing w:after="0"/>
              <w:rPr>
                <w:sz w:val="24"/>
                <w:szCs w:val="24"/>
                <w:color w:val="auto"/>
              </w:rPr>
            </w:pPr>
          </w:p>
        </w:tc>
        <w:tc>
          <w:tcPr>
            <w:tcW w:w="780" w:type="dxa"/>
            <w:vAlign w:val="bottom"/>
            <w:tcBorders>
              <w:right w:val="single" w:sz="8" w:color="auto"/>
            </w:tcBorders>
          </w:tcPr>
          <w:p>
            <w:pPr>
              <w:jc w:val="right"/>
              <w:ind w:right="452"/>
              <w:spacing w:after="0"/>
              <w:rPr>
                <w:sz w:val="20"/>
                <w:szCs w:val="20"/>
                <w:color w:val="auto"/>
              </w:rPr>
            </w:pPr>
            <w:r>
              <w:rPr>
                <w:rFonts w:ascii="Arial" w:cs="Arial" w:eastAsia="Arial" w:hAnsi="Arial"/>
                <w:sz w:val="22"/>
                <w:szCs w:val="22"/>
                <w:b w:val="1"/>
                <w:bCs w:val="1"/>
                <w:color w:val="auto"/>
              </w:rPr>
              <w:t>5</w:t>
            </w:r>
          </w:p>
        </w:tc>
        <w:tc>
          <w:tcPr>
            <w:tcW w:w="8400" w:type="dxa"/>
            <w:vAlign w:val="bottom"/>
          </w:tcPr>
          <w:p>
            <w:pPr>
              <w:ind w:left="12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87"/>
        </w:trPr>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Borders>
              <w:right w:val="single" w:sz="8" w:color="auto"/>
            </w:tcBorders>
          </w:tcPr>
          <w:p>
            <w:pPr>
              <w:spacing w:after="0"/>
              <w:rPr>
                <w:sz w:val="24"/>
                <w:szCs w:val="24"/>
                <w:color w:val="auto"/>
              </w:rPr>
            </w:pPr>
          </w:p>
        </w:tc>
        <w:tc>
          <w:tcPr>
            <w:tcW w:w="780" w:type="dxa"/>
            <w:vAlign w:val="bottom"/>
            <w:tcBorders>
              <w:right w:val="single" w:sz="8" w:color="auto"/>
            </w:tcBorders>
          </w:tcPr>
          <w:p>
            <w:pPr>
              <w:spacing w:after="0"/>
              <w:rPr>
                <w:sz w:val="24"/>
                <w:szCs w:val="24"/>
                <w:color w:val="auto"/>
              </w:rPr>
            </w:pPr>
          </w:p>
        </w:tc>
        <w:tc>
          <w:tcPr>
            <w:tcW w:w="8400" w:type="dxa"/>
            <w:vAlign w:val="bottom"/>
          </w:tcPr>
          <w:p>
            <w:pPr>
              <w:ind w:left="120"/>
              <w:spacing w:after="0"/>
              <w:rPr>
                <w:sz w:val="20"/>
                <w:szCs w:val="20"/>
                <w:color w:val="auto"/>
              </w:rPr>
            </w:pPr>
            <w:r>
              <w:rPr>
                <w:rFonts w:ascii="Arial" w:cs="Arial" w:eastAsia="Arial" w:hAnsi="Arial"/>
                <w:sz w:val="18"/>
                <w:szCs w:val="18"/>
                <w:b w:val="1"/>
                <w:bCs w:val="1"/>
                <w:color w:val="auto"/>
              </w:rPr>
              <w:t>0</w:t>
            </w:r>
          </w:p>
        </w:tc>
        <w:tc>
          <w:tcPr>
            <w:tcW w:w="0" w:type="dxa"/>
            <w:vAlign w:val="bottom"/>
          </w:tcPr>
          <w:p>
            <w:pPr>
              <w:spacing w:after="0"/>
              <w:rPr>
                <w:sz w:val="1"/>
                <w:szCs w:val="1"/>
                <w:color w:val="auto"/>
              </w:rPr>
            </w:pPr>
          </w:p>
        </w:tc>
      </w:tr>
      <w:tr>
        <w:trPr>
          <w:trHeight w:val="61"/>
        </w:trPr>
        <w:tc>
          <w:tcPr>
            <w:tcW w:w="2060" w:type="dxa"/>
            <w:vAlign w:val="bottom"/>
            <w:tcBorders>
              <w:right w:val="single" w:sz="8" w:color="auto"/>
            </w:tcBorders>
            <w:gridSpan w:val="3"/>
          </w:tcPr>
          <w:p>
            <w:pPr>
              <w:spacing w:after="0"/>
              <w:rPr>
                <w:sz w:val="5"/>
                <w:szCs w:val="5"/>
                <w:color w:val="auto"/>
              </w:rPr>
            </w:pPr>
          </w:p>
        </w:tc>
        <w:tc>
          <w:tcPr>
            <w:tcW w:w="780" w:type="dxa"/>
            <w:vAlign w:val="bottom"/>
            <w:tcBorders>
              <w:bottom w:val="single" w:sz="8" w:color="auto"/>
              <w:right w:val="single" w:sz="8" w:color="auto"/>
            </w:tcBorders>
          </w:tcPr>
          <w:p>
            <w:pPr>
              <w:spacing w:after="0"/>
              <w:rPr>
                <w:sz w:val="5"/>
                <w:szCs w:val="5"/>
                <w:color w:val="auto"/>
              </w:rPr>
            </w:pPr>
          </w:p>
        </w:tc>
        <w:tc>
          <w:tcPr>
            <w:tcW w:w="84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323"/>
        </w:trPr>
        <w:tc>
          <w:tcPr>
            <w:tcW w:w="2060" w:type="dxa"/>
            <w:vAlign w:val="bottom"/>
            <w:tcBorders>
              <w:right w:val="single" w:sz="8" w:color="auto"/>
            </w:tcBorders>
            <w:gridSpan w:val="3"/>
          </w:tcPr>
          <w:p>
            <w:pPr>
              <w:jc w:val="center"/>
              <w:spacing w:after="0"/>
              <w:rPr>
                <w:sz w:val="20"/>
                <w:szCs w:val="20"/>
                <w:color w:val="auto"/>
              </w:rPr>
            </w:pPr>
            <w:r>
              <w:rPr>
                <w:rFonts w:ascii="Arial" w:cs="Arial" w:eastAsia="Arial" w:hAnsi="Arial"/>
                <w:sz w:val="18"/>
                <w:szCs w:val="18"/>
                <w:color w:val="auto"/>
                <w:w w:val="95"/>
              </w:rPr>
              <w:t>NUMBER OF SHARES</w:t>
            </w:r>
          </w:p>
        </w:tc>
        <w:tc>
          <w:tcPr>
            <w:tcW w:w="780" w:type="dxa"/>
            <w:vAlign w:val="bottom"/>
            <w:tcBorders>
              <w:right w:val="single" w:sz="8" w:color="auto"/>
            </w:tcBorders>
          </w:tcPr>
          <w:p>
            <w:pPr>
              <w:jc w:val="right"/>
              <w:ind w:right="452"/>
              <w:spacing w:after="0"/>
              <w:rPr>
                <w:sz w:val="20"/>
                <w:szCs w:val="20"/>
                <w:color w:val="auto"/>
              </w:rPr>
            </w:pPr>
            <w:r>
              <w:rPr>
                <w:rFonts w:ascii="Arial" w:cs="Arial" w:eastAsia="Arial" w:hAnsi="Arial"/>
                <w:sz w:val="22"/>
                <w:szCs w:val="22"/>
                <w:b w:val="1"/>
                <w:bCs w:val="1"/>
                <w:color w:val="auto"/>
              </w:rPr>
              <w:t>6</w:t>
            </w:r>
          </w:p>
        </w:tc>
        <w:tc>
          <w:tcPr>
            <w:tcW w:w="8400" w:type="dxa"/>
            <w:vAlign w:val="bottom"/>
          </w:tcPr>
          <w:p>
            <w:pPr>
              <w:ind w:left="12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7"/>
        </w:trPr>
        <w:tc>
          <w:tcPr>
            <w:tcW w:w="2060" w:type="dxa"/>
            <w:vAlign w:val="bottom"/>
            <w:tcBorders>
              <w:right w:val="single" w:sz="8" w:color="auto"/>
            </w:tcBorders>
            <w:gridSpan w:val="3"/>
          </w:tcPr>
          <w:p>
            <w:pPr>
              <w:jc w:val="center"/>
              <w:spacing w:after="0"/>
              <w:rPr>
                <w:sz w:val="20"/>
                <w:szCs w:val="20"/>
                <w:color w:val="auto"/>
              </w:rPr>
            </w:pPr>
            <w:r>
              <w:rPr>
                <w:rFonts w:ascii="Arial" w:cs="Arial" w:eastAsia="Arial" w:hAnsi="Arial"/>
                <w:sz w:val="18"/>
                <w:szCs w:val="18"/>
                <w:color w:val="auto"/>
                <w:w w:val="99"/>
              </w:rPr>
              <w:t>BENEFICIALLY</w:t>
            </w:r>
          </w:p>
        </w:tc>
        <w:tc>
          <w:tcPr>
            <w:tcW w:w="780" w:type="dxa"/>
            <w:vAlign w:val="bottom"/>
            <w:tcBorders>
              <w:right w:val="single" w:sz="8" w:color="auto"/>
            </w:tcBorders>
          </w:tcPr>
          <w:p>
            <w:pPr>
              <w:spacing w:after="0"/>
              <w:rPr>
                <w:sz w:val="18"/>
                <w:szCs w:val="18"/>
                <w:color w:val="auto"/>
              </w:rPr>
            </w:pPr>
          </w:p>
        </w:tc>
        <w:tc>
          <w:tcPr>
            <w:tcW w:w="8400" w:type="dxa"/>
            <w:vAlign w:val="bottom"/>
          </w:tcPr>
          <w:p>
            <w:pPr>
              <w:ind w:left="120"/>
              <w:spacing w:after="0"/>
              <w:rPr>
                <w:sz w:val="20"/>
                <w:szCs w:val="20"/>
                <w:color w:val="auto"/>
              </w:rPr>
            </w:pPr>
            <w:r>
              <w:rPr>
                <w:rFonts w:ascii="Arial" w:cs="Arial" w:eastAsia="Arial" w:hAnsi="Arial"/>
                <w:sz w:val="18"/>
                <w:szCs w:val="18"/>
                <w:b w:val="1"/>
                <w:bCs w:val="1"/>
                <w:color w:val="auto"/>
              </w:rPr>
              <w:t>0</w:t>
            </w:r>
          </w:p>
        </w:tc>
        <w:tc>
          <w:tcPr>
            <w:tcW w:w="0" w:type="dxa"/>
            <w:vAlign w:val="bottom"/>
          </w:tcPr>
          <w:p>
            <w:pPr>
              <w:spacing w:after="0"/>
              <w:rPr>
                <w:sz w:val="1"/>
                <w:szCs w:val="1"/>
                <w:color w:val="auto"/>
              </w:rPr>
            </w:pPr>
          </w:p>
        </w:tc>
      </w:tr>
      <w:tr>
        <w:trPr>
          <w:trHeight w:val="115"/>
        </w:trPr>
        <w:tc>
          <w:tcPr>
            <w:tcW w:w="2060" w:type="dxa"/>
            <w:vAlign w:val="bottom"/>
            <w:tcBorders>
              <w:right w:val="single" w:sz="8" w:color="auto"/>
            </w:tcBorders>
            <w:gridSpan w:val="3"/>
            <w:vMerge w:val="restart"/>
          </w:tcPr>
          <w:p>
            <w:pPr>
              <w:jc w:val="center"/>
              <w:spacing w:after="0"/>
              <w:rPr>
                <w:sz w:val="20"/>
                <w:szCs w:val="20"/>
                <w:color w:val="auto"/>
              </w:rPr>
            </w:pPr>
            <w:r>
              <w:rPr>
                <w:rFonts w:ascii="Arial" w:cs="Arial" w:eastAsia="Arial" w:hAnsi="Arial"/>
                <w:sz w:val="18"/>
                <w:szCs w:val="18"/>
                <w:color w:val="auto"/>
                <w:w w:val="97"/>
              </w:rPr>
              <w:t>OWNED BY EACH</w:t>
            </w:r>
          </w:p>
        </w:tc>
        <w:tc>
          <w:tcPr>
            <w:tcW w:w="780" w:type="dxa"/>
            <w:vAlign w:val="bottom"/>
            <w:tcBorders>
              <w:bottom w:val="single" w:sz="8" w:color="auto"/>
              <w:right w:val="single" w:sz="8" w:color="auto"/>
            </w:tcBorders>
          </w:tcPr>
          <w:p>
            <w:pPr>
              <w:spacing w:after="0"/>
              <w:rPr>
                <w:sz w:val="10"/>
                <w:szCs w:val="10"/>
                <w:color w:val="auto"/>
              </w:rPr>
            </w:pPr>
          </w:p>
        </w:tc>
        <w:tc>
          <w:tcPr>
            <w:tcW w:w="84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80"/>
        </w:trPr>
        <w:tc>
          <w:tcPr>
            <w:tcW w:w="2060" w:type="dxa"/>
            <w:vAlign w:val="bottom"/>
            <w:tcBorders>
              <w:right w:val="single" w:sz="8" w:color="auto"/>
            </w:tcBorders>
            <w:gridSpan w:val="3"/>
            <w:vMerge w:val="continue"/>
          </w:tcPr>
          <w:p>
            <w:pPr>
              <w:spacing w:after="0"/>
              <w:rPr>
                <w:sz w:val="6"/>
                <w:szCs w:val="6"/>
                <w:color w:val="auto"/>
              </w:rPr>
            </w:pPr>
          </w:p>
        </w:tc>
        <w:tc>
          <w:tcPr>
            <w:tcW w:w="780" w:type="dxa"/>
            <w:vAlign w:val="bottom"/>
            <w:tcBorders>
              <w:right w:val="single" w:sz="8" w:color="auto"/>
            </w:tcBorders>
            <w:vMerge w:val="restart"/>
          </w:tcPr>
          <w:p>
            <w:pPr>
              <w:jc w:val="right"/>
              <w:ind w:right="452"/>
              <w:spacing w:after="0"/>
              <w:rPr>
                <w:sz w:val="20"/>
                <w:szCs w:val="20"/>
                <w:color w:val="auto"/>
              </w:rPr>
            </w:pPr>
            <w:r>
              <w:rPr>
                <w:rFonts w:ascii="Arial" w:cs="Arial" w:eastAsia="Arial" w:hAnsi="Arial"/>
                <w:sz w:val="22"/>
                <w:szCs w:val="22"/>
                <w:b w:val="1"/>
                <w:bCs w:val="1"/>
                <w:color w:val="auto"/>
              </w:rPr>
              <w:t>7</w:t>
            </w:r>
          </w:p>
        </w:tc>
        <w:tc>
          <w:tcPr>
            <w:tcW w:w="8400" w:type="dxa"/>
            <w:vAlign w:val="bottom"/>
            <w:vMerge w:val="restart"/>
          </w:tcPr>
          <w:p>
            <w:pPr>
              <w:ind w:left="12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2060" w:type="dxa"/>
            <w:vAlign w:val="bottom"/>
            <w:tcBorders>
              <w:right w:val="single" w:sz="8" w:color="auto"/>
            </w:tcBorders>
            <w:gridSpan w:val="3"/>
          </w:tcPr>
          <w:p>
            <w:pPr>
              <w:jc w:val="center"/>
              <w:spacing w:after="0"/>
              <w:rPr>
                <w:sz w:val="20"/>
                <w:szCs w:val="20"/>
                <w:color w:val="auto"/>
              </w:rPr>
            </w:pPr>
            <w:r>
              <w:rPr>
                <w:rFonts w:ascii="Arial" w:cs="Arial" w:eastAsia="Arial" w:hAnsi="Arial"/>
                <w:sz w:val="18"/>
                <w:szCs w:val="18"/>
                <w:color w:val="auto"/>
                <w:w w:val="92"/>
              </w:rPr>
              <w:t>REPORTING PERSON</w:t>
            </w:r>
          </w:p>
        </w:tc>
        <w:tc>
          <w:tcPr>
            <w:tcW w:w="780" w:type="dxa"/>
            <w:vAlign w:val="bottom"/>
            <w:tcBorders>
              <w:right w:val="single" w:sz="8" w:color="auto"/>
            </w:tcBorders>
            <w:vMerge w:val="continue"/>
          </w:tcPr>
          <w:p>
            <w:pPr>
              <w:spacing w:after="0"/>
              <w:rPr>
                <w:sz w:val="18"/>
                <w:szCs w:val="18"/>
                <w:color w:val="auto"/>
              </w:rPr>
            </w:pPr>
          </w:p>
        </w:tc>
        <w:tc>
          <w:tcPr>
            <w:tcW w:w="84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80" w:type="dxa"/>
            <w:vAlign w:val="bottom"/>
          </w:tcPr>
          <w:p>
            <w:pPr>
              <w:spacing w:after="0"/>
              <w:rPr>
                <w:sz w:val="20"/>
                <w:szCs w:val="20"/>
                <w:color w:val="auto"/>
              </w:rPr>
            </w:pPr>
          </w:p>
        </w:tc>
        <w:tc>
          <w:tcPr>
            <w:tcW w:w="1380" w:type="dxa"/>
            <w:vAlign w:val="bottom"/>
            <w:tcBorders>
              <w:right w:val="single" w:sz="8" w:color="auto"/>
            </w:tcBorders>
            <w:gridSpan w:val="2"/>
          </w:tcPr>
          <w:p>
            <w:pPr>
              <w:jc w:val="center"/>
              <w:ind w:right="590"/>
              <w:spacing w:after="0"/>
              <w:rPr>
                <w:sz w:val="20"/>
                <w:szCs w:val="20"/>
                <w:color w:val="auto"/>
              </w:rPr>
            </w:pPr>
            <w:r>
              <w:rPr>
                <w:rFonts w:ascii="Arial" w:cs="Arial" w:eastAsia="Arial" w:hAnsi="Arial"/>
                <w:sz w:val="18"/>
                <w:szCs w:val="18"/>
                <w:color w:val="auto"/>
                <w:w w:val="99"/>
              </w:rPr>
              <w:t>WITH</w:t>
            </w:r>
          </w:p>
        </w:tc>
        <w:tc>
          <w:tcPr>
            <w:tcW w:w="780" w:type="dxa"/>
            <w:vAlign w:val="bottom"/>
            <w:tcBorders>
              <w:right w:val="single" w:sz="8" w:color="auto"/>
            </w:tcBorders>
          </w:tcPr>
          <w:p>
            <w:pPr>
              <w:spacing w:after="0"/>
              <w:rPr>
                <w:sz w:val="20"/>
                <w:szCs w:val="20"/>
                <w:color w:val="auto"/>
              </w:rPr>
            </w:pPr>
          </w:p>
        </w:tc>
        <w:tc>
          <w:tcPr>
            <w:tcW w:w="8400" w:type="dxa"/>
            <w:vAlign w:val="bottom"/>
            <w:vMerge w:val="restart"/>
          </w:tcPr>
          <w:p>
            <w:pPr>
              <w:ind w:left="120"/>
              <w:spacing w:after="0"/>
              <w:rPr>
                <w:sz w:val="20"/>
                <w:szCs w:val="20"/>
                <w:color w:val="auto"/>
              </w:rPr>
            </w:pPr>
            <w:r>
              <w:rPr>
                <w:rFonts w:ascii="Arial" w:cs="Arial" w:eastAsia="Arial" w:hAnsi="Arial"/>
                <w:sz w:val="18"/>
                <w:szCs w:val="18"/>
                <w:b w:val="1"/>
                <w:bCs w:val="1"/>
                <w:color w:val="auto"/>
              </w:rPr>
              <w:t>0</w:t>
            </w:r>
          </w:p>
        </w:tc>
        <w:tc>
          <w:tcPr>
            <w:tcW w:w="0" w:type="dxa"/>
            <w:vAlign w:val="bottom"/>
          </w:tcPr>
          <w:p>
            <w:pPr>
              <w:spacing w:after="0"/>
              <w:rPr>
                <w:sz w:val="1"/>
                <w:szCs w:val="1"/>
                <w:color w:val="auto"/>
              </w:rPr>
            </w:pPr>
          </w:p>
        </w:tc>
      </w:tr>
      <w:tr>
        <w:trPr>
          <w:trHeight w:val="68"/>
        </w:trPr>
        <w:tc>
          <w:tcPr>
            <w:tcW w:w="68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20" w:type="dxa"/>
            <w:vAlign w:val="bottom"/>
            <w:tcBorders>
              <w:right w:val="single" w:sz="8" w:color="auto"/>
            </w:tcBorders>
          </w:tcPr>
          <w:p>
            <w:pPr>
              <w:spacing w:after="0"/>
              <w:rPr>
                <w:sz w:val="5"/>
                <w:szCs w:val="5"/>
                <w:color w:val="auto"/>
              </w:rPr>
            </w:pPr>
          </w:p>
        </w:tc>
        <w:tc>
          <w:tcPr>
            <w:tcW w:w="780" w:type="dxa"/>
            <w:vAlign w:val="bottom"/>
            <w:tcBorders>
              <w:right w:val="single" w:sz="8" w:color="auto"/>
            </w:tcBorders>
          </w:tcPr>
          <w:p>
            <w:pPr>
              <w:spacing w:after="0"/>
              <w:rPr>
                <w:sz w:val="5"/>
                <w:szCs w:val="5"/>
                <w:color w:val="auto"/>
              </w:rPr>
            </w:pPr>
          </w:p>
        </w:tc>
        <w:tc>
          <w:tcPr>
            <w:tcW w:w="84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61"/>
        </w:trPr>
        <w:tc>
          <w:tcPr>
            <w:tcW w:w="68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20" w:type="dxa"/>
            <w:vAlign w:val="bottom"/>
            <w:tcBorders>
              <w:right w:val="single" w:sz="8" w:color="auto"/>
            </w:tcBorders>
          </w:tcPr>
          <w:p>
            <w:pPr>
              <w:spacing w:after="0"/>
              <w:rPr>
                <w:sz w:val="5"/>
                <w:szCs w:val="5"/>
                <w:color w:val="auto"/>
              </w:rPr>
            </w:pPr>
          </w:p>
        </w:tc>
        <w:tc>
          <w:tcPr>
            <w:tcW w:w="780" w:type="dxa"/>
            <w:vAlign w:val="bottom"/>
            <w:tcBorders>
              <w:bottom w:val="single" w:sz="8" w:color="auto"/>
              <w:right w:val="single" w:sz="8" w:color="auto"/>
            </w:tcBorders>
          </w:tcPr>
          <w:p>
            <w:pPr>
              <w:spacing w:after="0"/>
              <w:rPr>
                <w:sz w:val="5"/>
                <w:szCs w:val="5"/>
                <w:color w:val="auto"/>
              </w:rPr>
            </w:pPr>
          </w:p>
        </w:tc>
        <w:tc>
          <w:tcPr>
            <w:tcW w:w="84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307"/>
        </w:trPr>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Borders>
              <w:right w:val="single" w:sz="8" w:color="auto"/>
            </w:tcBorders>
          </w:tcPr>
          <w:p>
            <w:pPr>
              <w:spacing w:after="0"/>
              <w:rPr>
                <w:sz w:val="24"/>
                <w:szCs w:val="24"/>
                <w:color w:val="auto"/>
              </w:rPr>
            </w:pPr>
          </w:p>
        </w:tc>
        <w:tc>
          <w:tcPr>
            <w:tcW w:w="780" w:type="dxa"/>
            <w:vAlign w:val="bottom"/>
            <w:tcBorders>
              <w:right w:val="single" w:sz="8" w:color="auto"/>
            </w:tcBorders>
          </w:tcPr>
          <w:p>
            <w:pPr>
              <w:jc w:val="right"/>
              <w:ind w:right="452"/>
              <w:spacing w:after="0"/>
              <w:rPr>
                <w:sz w:val="20"/>
                <w:szCs w:val="20"/>
                <w:color w:val="auto"/>
              </w:rPr>
            </w:pPr>
            <w:r>
              <w:rPr>
                <w:rFonts w:ascii="Arial" w:cs="Arial" w:eastAsia="Arial" w:hAnsi="Arial"/>
                <w:sz w:val="22"/>
                <w:szCs w:val="22"/>
                <w:b w:val="1"/>
                <w:bCs w:val="1"/>
                <w:color w:val="auto"/>
              </w:rPr>
              <w:t>8</w:t>
            </w:r>
          </w:p>
        </w:tc>
        <w:tc>
          <w:tcPr>
            <w:tcW w:w="8400" w:type="dxa"/>
            <w:vAlign w:val="bottom"/>
          </w:tcPr>
          <w:p>
            <w:pPr>
              <w:ind w:left="12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287"/>
        </w:trPr>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Borders>
              <w:right w:val="single" w:sz="8" w:color="auto"/>
            </w:tcBorders>
          </w:tcPr>
          <w:p>
            <w:pPr>
              <w:spacing w:after="0"/>
              <w:rPr>
                <w:sz w:val="24"/>
                <w:szCs w:val="24"/>
                <w:color w:val="auto"/>
              </w:rPr>
            </w:pPr>
          </w:p>
        </w:tc>
        <w:tc>
          <w:tcPr>
            <w:tcW w:w="780" w:type="dxa"/>
            <w:vAlign w:val="bottom"/>
            <w:tcBorders>
              <w:right w:val="single" w:sz="8" w:color="auto"/>
            </w:tcBorders>
          </w:tcPr>
          <w:p>
            <w:pPr>
              <w:spacing w:after="0"/>
              <w:rPr>
                <w:sz w:val="24"/>
                <w:szCs w:val="24"/>
                <w:color w:val="auto"/>
              </w:rPr>
            </w:pPr>
          </w:p>
        </w:tc>
        <w:tc>
          <w:tcPr>
            <w:tcW w:w="8400" w:type="dxa"/>
            <w:vAlign w:val="bottom"/>
          </w:tcPr>
          <w:p>
            <w:pPr>
              <w:ind w:left="120"/>
              <w:spacing w:after="0"/>
              <w:rPr>
                <w:sz w:val="20"/>
                <w:szCs w:val="20"/>
                <w:color w:val="auto"/>
              </w:rPr>
            </w:pPr>
            <w:r>
              <w:rPr>
                <w:rFonts w:ascii="Arial" w:cs="Arial" w:eastAsia="Arial" w:hAnsi="Arial"/>
                <w:sz w:val="18"/>
                <w:szCs w:val="18"/>
                <w:b w:val="1"/>
                <w:bCs w:val="1"/>
                <w:color w:val="auto"/>
              </w:rPr>
              <w:t>0</w:t>
            </w:r>
          </w:p>
        </w:tc>
        <w:tc>
          <w:tcPr>
            <w:tcW w:w="0" w:type="dxa"/>
            <w:vAlign w:val="bottom"/>
          </w:tcPr>
          <w:p>
            <w:pPr>
              <w:spacing w:after="0"/>
              <w:rPr>
                <w:sz w:val="1"/>
                <w:szCs w:val="1"/>
                <w:color w:val="auto"/>
              </w:rPr>
            </w:pPr>
          </w:p>
        </w:tc>
      </w:tr>
      <w:tr>
        <w:trPr>
          <w:trHeight w:val="61"/>
        </w:trPr>
        <w:tc>
          <w:tcPr>
            <w:tcW w:w="68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220" w:type="dxa"/>
            <w:vAlign w:val="bottom"/>
            <w:tcBorders>
              <w:bottom w:val="single" w:sz="8" w:color="auto"/>
              <w:right w:val="single" w:sz="8" w:color="auto"/>
            </w:tcBorders>
          </w:tcPr>
          <w:p>
            <w:pPr>
              <w:spacing w:after="0"/>
              <w:rPr>
                <w:sz w:val="5"/>
                <w:szCs w:val="5"/>
                <w:color w:val="auto"/>
              </w:rPr>
            </w:pPr>
          </w:p>
        </w:tc>
        <w:tc>
          <w:tcPr>
            <w:tcW w:w="780" w:type="dxa"/>
            <w:vAlign w:val="bottom"/>
            <w:tcBorders>
              <w:bottom w:val="single" w:sz="8" w:color="auto"/>
              <w:right w:val="single" w:sz="8" w:color="auto"/>
            </w:tcBorders>
          </w:tcPr>
          <w:p>
            <w:pPr>
              <w:spacing w:after="0"/>
              <w:rPr>
                <w:sz w:val="5"/>
                <w:szCs w:val="5"/>
                <w:color w:val="auto"/>
              </w:rPr>
            </w:pPr>
          </w:p>
        </w:tc>
        <w:tc>
          <w:tcPr>
            <w:tcW w:w="84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307"/>
        </w:trPr>
        <w:tc>
          <w:tcPr>
            <w:tcW w:w="680" w:type="dxa"/>
            <w:vAlign w:val="bottom"/>
          </w:tcPr>
          <w:p>
            <w:pPr>
              <w:jc w:val="center"/>
              <w:ind w:left="118"/>
              <w:spacing w:after="0"/>
              <w:rPr>
                <w:sz w:val="20"/>
                <w:szCs w:val="20"/>
                <w:color w:val="auto"/>
              </w:rPr>
            </w:pPr>
            <w:r>
              <w:rPr>
                <w:rFonts w:ascii="Arial" w:cs="Arial" w:eastAsia="Arial" w:hAnsi="Arial"/>
                <w:sz w:val="22"/>
                <w:szCs w:val="22"/>
                <w:b w:val="1"/>
                <w:bCs w:val="1"/>
                <w:color w:val="auto"/>
                <w:w w:val="81"/>
              </w:rPr>
              <w:t>9</w:t>
            </w:r>
          </w:p>
        </w:tc>
        <w:tc>
          <w:tcPr>
            <w:tcW w:w="160" w:type="dxa"/>
            <w:vAlign w:val="bottom"/>
            <w:tcBorders>
              <w:right w:val="single" w:sz="8" w:color="auto"/>
            </w:tcBorders>
          </w:tcPr>
          <w:p>
            <w:pPr>
              <w:spacing w:after="0"/>
              <w:rPr>
                <w:sz w:val="24"/>
                <w:szCs w:val="24"/>
                <w:color w:val="auto"/>
              </w:rPr>
            </w:pPr>
          </w:p>
        </w:tc>
        <w:tc>
          <w:tcPr>
            <w:tcW w:w="10400" w:type="dxa"/>
            <w:vAlign w:val="bottom"/>
            <w:gridSpan w:val="3"/>
          </w:tcPr>
          <w:p>
            <w:pPr>
              <w:ind w:left="100"/>
              <w:spacing w:after="0"/>
              <w:rPr>
                <w:sz w:val="20"/>
                <w:szCs w:val="20"/>
                <w:color w:val="auto"/>
              </w:rPr>
            </w:pPr>
            <w:r>
              <w:rPr>
                <w:rFonts w:ascii="Arial" w:cs="Arial" w:eastAsia="Arial" w:hAnsi="Arial"/>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287"/>
        </w:trPr>
        <w:tc>
          <w:tcPr>
            <w:tcW w:w="680" w:type="dxa"/>
            <w:vAlign w:val="bottom"/>
          </w:tcPr>
          <w:p>
            <w:pPr>
              <w:spacing w:after="0"/>
              <w:rPr>
                <w:sz w:val="24"/>
                <w:szCs w:val="24"/>
                <w:color w:val="auto"/>
              </w:rPr>
            </w:pPr>
          </w:p>
        </w:tc>
        <w:tc>
          <w:tcPr>
            <w:tcW w:w="160" w:type="dxa"/>
            <w:vAlign w:val="bottom"/>
            <w:tcBorders>
              <w:right w:val="single" w:sz="8" w:color="auto"/>
            </w:tcBorders>
          </w:tcPr>
          <w:p>
            <w:pPr>
              <w:spacing w:after="0"/>
              <w:rPr>
                <w:sz w:val="24"/>
                <w:szCs w:val="24"/>
                <w:color w:val="auto"/>
              </w:rPr>
            </w:pPr>
          </w:p>
        </w:tc>
        <w:tc>
          <w:tcPr>
            <w:tcW w:w="1220" w:type="dxa"/>
            <w:vAlign w:val="bottom"/>
          </w:tcPr>
          <w:p>
            <w:pPr>
              <w:ind w:left="100"/>
              <w:spacing w:after="0"/>
              <w:rPr>
                <w:sz w:val="20"/>
                <w:szCs w:val="20"/>
                <w:color w:val="auto"/>
              </w:rPr>
            </w:pPr>
            <w:r>
              <w:rPr>
                <w:rFonts w:ascii="Arial" w:cs="Arial" w:eastAsia="Arial" w:hAnsi="Arial"/>
                <w:sz w:val="18"/>
                <w:szCs w:val="18"/>
                <w:b w:val="1"/>
                <w:bCs w:val="1"/>
                <w:color w:val="auto"/>
              </w:rPr>
              <w:t>0</w:t>
            </w:r>
          </w:p>
        </w:tc>
        <w:tc>
          <w:tcPr>
            <w:tcW w:w="780" w:type="dxa"/>
            <w:vAlign w:val="bottom"/>
          </w:tcPr>
          <w:p>
            <w:pPr>
              <w:spacing w:after="0"/>
              <w:rPr>
                <w:sz w:val="24"/>
                <w:szCs w:val="24"/>
                <w:color w:val="auto"/>
              </w:rPr>
            </w:pPr>
          </w:p>
        </w:tc>
        <w:tc>
          <w:tcPr>
            <w:tcW w:w="8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1"/>
        </w:trPr>
        <w:tc>
          <w:tcPr>
            <w:tcW w:w="680" w:type="dxa"/>
            <w:vAlign w:val="bottom"/>
            <w:tcBorders>
              <w:bottom w:val="single" w:sz="8" w:color="auto"/>
            </w:tcBorders>
          </w:tcPr>
          <w:p>
            <w:pPr>
              <w:spacing w:after="0"/>
              <w:rPr>
                <w:sz w:val="5"/>
                <w:szCs w:val="5"/>
                <w:color w:val="auto"/>
              </w:rPr>
            </w:pPr>
          </w:p>
        </w:tc>
        <w:tc>
          <w:tcPr>
            <w:tcW w:w="160" w:type="dxa"/>
            <w:vAlign w:val="bottom"/>
            <w:tcBorders>
              <w:bottom w:val="single" w:sz="8" w:color="auto"/>
              <w:right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84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307"/>
        </w:trPr>
        <w:tc>
          <w:tcPr>
            <w:tcW w:w="680" w:type="dxa"/>
            <w:vAlign w:val="bottom"/>
          </w:tcPr>
          <w:p>
            <w:pPr>
              <w:jc w:val="center"/>
              <w:ind w:left="118"/>
              <w:spacing w:after="0"/>
              <w:rPr>
                <w:sz w:val="20"/>
                <w:szCs w:val="20"/>
                <w:color w:val="auto"/>
              </w:rPr>
            </w:pPr>
            <w:r>
              <w:rPr>
                <w:rFonts w:ascii="Arial" w:cs="Arial" w:eastAsia="Arial" w:hAnsi="Arial"/>
                <w:sz w:val="22"/>
                <w:szCs w:val="22"/>
                <w:b w:val="1"/>
                <w:bCs w:val="1"/>
                <w:color w:val="auto"/>
                <w:w w:val="89"/>
              </w:rPr>
              <w:t>10</w:t>
            </w:r>
          </w:p>
        </w:tc>
        <w:tc>
          <w:tcPr>
            <w:tcW w:w="160" w:type="dxa"/>
            <w:vAlign w:val="bottom"/>
            <w:tcBorders>
              <w:right w:val="single" w:sz="8" w:color="auto"/>
            </w:tcBorders>
          </w:tcPr>
          <w:p>
            <w:pPr>
              <w:spacing w:after="0"/>
              <w:rPr>
                <w:sz w:val="24"/>
                <w:szCs w:val="24"/>
                <w:color w:val="auto"/>
              </w:rPr>
            </w:pPr>
          </w:p>
        </w:tc>
        <w:tc>
          <w:tcPr>
            <w:tcW w:w="10400" w:type="dxa"/>
            <w:vAlign w:val="bottom"/>
            <w:gridSpan w:val="3"/>
          </w:tcPr>
          <w:p>
            <w:pPr>
              <w:ind w:left="100"/>
              <w:spacing w:after="0"/>
              <w:rPr>
                <w:sz w:val="20"/>
                <w:szCs w:val="20"/>
                <w:color w:val="auto"/>
              </w:rPr>
            </w:pPr>
            <w:r>
              <w:rPr>
                <w:rFonts w:ascii="Arial" w:cs="Arial" w:eastAsia="Arial" w:hAnsi="Arial"/>
                <w:sz w:val="18"/>
                <w:szCs w:val="18"/>
                <w:color w:val="auto"/>
              </w:rPr>
              <w:t>CHECK BOX IF THE AGGREGATE AMOUNT IN ROW (9) EXCLUDES CERTAIN SHARES (See Instructions)</w:t>
            </w:r>
          </w:p>
        </w:tc>
        <w:tc>
          <w:tcPr>
            <w:tcW w:w="0" w:type="dxa"/>
            <w:vAlign w:val="bottom"/>
          </w:tcPr>
          <w:p>
            <w:pPr>
              <w:spacing w:after="0"/>
              <w:rPr>
                <w:sz w:val="1"/>
                <w:szCs w:val="1"/>
                <w:color w:val="auto"/>
              </w:rPr>
            </w:pPr>
          </w:p>
        </w:tc>
      </w:tr>
      <w:tr>
        <w:trPr>
          <w:trHeight w:val="307"/>
        </w:trPr>
        <w:tc>
          <w:tcPr>
            <w:tcW w:w="680" w:type="dxa"/>
            <w:vAlign w:val="bottom"/>
          </w:tcPr>
          <w:p>
            <w:pPr>
              <w:spacing w:after="0"/>
              <w:rPr>
                <w:sz w:val="24"/>
                <w:szCs w:val="24"/>
                <w:color w:val="auto"/>
              </w:rPr>
            </w:pPr>
          </w:p>
        </w:tc>
        <w:tc>
          <w:tcPr>
            <w:tcW w:w="160" w:type="dxa"/>
            <w:vAlign w:val="bottom"/>
            <w:tcBorders>
              <w:right w:val="single" w:sz="8" w:color="auto"/>
            </w:tcBorders>
          </w:tcPr>
          <w:p>
            <w:pPr>
              <w:spacing w:after="0"/>
              <w:rPr>
                <w:sz w:val="24"/>
                <w:szCs w:val="24"/>
                <w:color w:val="auto"/>
              </w:rPr>
            </w:pPr>
          </w:p>
        </w:tc>
        <w:tc>
          <w:tcPr>
            <w:tcW w:w="1220" w:type="dxa"/>
            <w:vAlign w:val="bottom"/>
          </w:tcPr>
          <w:p>
            <w:pPr>
              <w:ind w:left="100"/>
              <w:spacing w:after="0" w:line="181" w:lineRule="exact"/>
              <w:rPr>
                <w:sz w:val="20"/>
                <w:szCs w:val="20"/>
                <w:color w:val="auto"/>
              </w:rPr>
            </w:pPr>
            <w:r>
              <w:rPr>
                <w:rFonts w:ascii="MS PGothic" w:cs="MS PGothic" w:eastAsia="MS PGothic" w:hAnsi="MS PGothic"/>
                <w:sz w:val="18"/>
                <w:szCs w:val="18"/>
                <w:color w:val="auto"/>
              </w:rPr>
              <w:t>☐</w:t>
            </w:r>
          </w:p>
        </w:tc>
        <w:tc>
          <w:tcPr>
            <w:tcW w:w="780" w:type="dxa"/>
            <w:vAlign w:val="bottom"/>
          </w:tcPr>
          <w:p>
            <w:pPr>
              <w:spacing w:after="0"/>
              <w:rPr>
                <w:sz w:val="24"/>
                <w:szCs w:val="24"/>
                <w:color w:val="auto"/>
              </w:rPr>
            </w:pPr>
          </w:p>
        </w:tc>
        <w:tc>
          <w:tcPr>
            <w:tcW w:w="8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
        </w:trPr>
        <w:tc>
          <w:tcPr>
            <w:tcW w:w="680" w:type="dxa"/>
            <w:vAlign w:val="bottom"/>
            <w:tcBorders>
              <w:bottom w:val="single" w:sz="8" w:color="auto"/>
            </w:tcBorders>
          </w:tcPr>
          <w:p>
            <w:pPr>
              <w:spacing w:after="0"/>
              <w:rPr>
                <w:sz w:val="3"/>
                <w:szCs w:val="3"/>
                <w:color w:val="auto"/>
              </w:rPr>
            </w:pPr>
          </w:p>
        </w:tc>
        <w:tc>
          <w:tcPr>
            <w:tcW w:w="160" w:type="dxa"/>
            <w:vAlign w:val="bottom"/>
            <w:tcBorders>
              <w:bottom w:val="single" w:sz="8" w:color="auto"/>
              <w:right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84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307"/>
        </w:trPr>
        <w:tc>
          <w:tcPr>
            <w:tcW w:w="680" w:type="dxa"/>
            <w:vAlign w:val="bottom"/>
          </w:tcPr>
          <w:p>
            <w:pPr>
              <w:jc w:val="center"/>
              <w:ind w:left="98"/>
              <w:spacing w:after="0"/>
              <w:rPr>
                <w:sz w:val="20"/>
                <w:szCs w:val="20"/>
                <w:color w:val="auto"/>
              </w:rPr>
            </w:pPr>
            <w:r>
              <w:rPr>
                <w:rFonts w:ascii="Arial" w:cs="Arial" w:eastAsia="Arial" w:hAnsi="Arial"/>
                <w:sz w:val="22"/>
                <w:szCs w:val="22"/>
                <w:b w:val="1"/>
                <w:bCs w:val="1"/>
                <w:color w:val="auto"/>
                <w:w w:val="81"/>
              </w:rPr>
              <w:t>11</w:t>
            </w:r>
          </w:p>
        </w:tc>
        <w:tc>
          <w:tcPr>
            <w:tcW w:w="160" w:type="dxa"/>
            <w:vAlign w:val="bottom"/>
            <w:tcBorders>
              <w:right w:val="single" w:sz="8" w:color="auto"/>
            </w:tcBorders>
          </w:tcPr>
          <w:p>
            <w:pPr>
              <w:spacing w:after="0"/>
              <w:rPr>
                <w:sz w:val="24"/>
                <w:szCs w:val="24"/>
                <w:color w:val="auto"/>
              </w:rPr>
            </w:pPr>
          </w:p>
        </w:tc>
        <w:tc>
          <w:tcPr>
            <w:tcW w:w="10400" w:type="dxa"/>
            <w:vAlign w:val="bottom"/>
            <w:gridSpan w:val="3"/>
          </w:tcPr>
          <w:p>
            <w:pPr>
              <w:ind w:left="100"/>
              <w:spacing w:after="0"/>
              <w:rPr>
                <w:sz w:val="20"/>
                <w:szCs w:val="20"/>
                <w:color w:val="auto"/>
              </w:rPr>
            </w:pPr>
            <w:r>
              <w:rPr>
                <w:rFonts w:ascii="Arial" w:cs="Arial" w:eastAsia="Arial" w:hAnsi="Arial"/>
                <w:sz w:val="18"/>
                <w:szCs w:val="18"/>
                <w:color w:val="auto"/>
              </w:rPr>
              <w:t>PERCENT OF CLASS REPRESENTED BY AMOUNT IN ROW (9)</w:t>
            </w:r>
          </w:p>
        </w:tc>
        <w:tc>
          <w:tcPr>
            <w:tcW w:w="0" w:type="dxa"/>
            <w:vAlign w:val="bottom"/>
          </w:tcPr>
          <w:p>
            <w:pPr>
              <w:spacing w:after="0"/>
              <w:rPr>
                <w:sz w:val="1"/>
                <w:szCs w:val="1"/>
                <w:color w:val="auto"/>
              </w:rPr>
            </w:pPr>
          </w:p>
        </w:tc>
      </w:tr>
      <w:tr>
        <w:trPr>
          <w:trHeight w:val="287"/>
        </w:trPr>
        <w:tc>
          <w:tcPr>
            <w:tcW w:w="680" w:type="dxa"/>
            <w:vAlign w:val="bottom"/>
          </w:tcPr>
          <w:p>
            <w:pPr>
              <w:spacing w:after="0"/>
              <w:rPr>
                <w:sz w:val="24"/>
                <w:szCs w:val="24"/>
                <w:color w:val="auto"/>
              </w:rPr>
            </w:pPr>
          </w:p>
        </w:tc>
        <w:tc>
          <w:tcPr>
            <w:tcW w:w="160" w:type="dxa"/>
            <w:vAlign w:val="bottom"/>
            <w:tcBorders>
              <w:right w:val="single" w:sz="8" w:color="auto"/>
            </w:tcBorders>
          </w:tcPr>
          <w:p>
            <w:pPr>
              <w:spacing w:after="0"/>
              <w:rPr>
                <w:sz w:val="24"/>
                <w:szCs w:val="24"/>
                <w:color w:val="auto"/>
              </w:rPr>
            </w:pPr>
          </w:p>
        </w:tc>
        <w:tc>
          <w:tcPr>
            <w:tcW w:w="1220" w:type="dxa"/>
            <w:vAlign w:val="bottom"/>
          </w:tcPr>
          <w:p>
            <w:pPr>
              <w:ind w:left="100"/>
              <w:spacing w:after="0"/>
              <w:rPr>
                <w:sz w:val="20"/>
                <w:szCs w:val="20"/>
                <w:color w:val="auto"/>
              </w:rPr>
            </w:pPr>
            <w:r>
              <w:rPr>
                <w:rFonts w:ascii="Arial" w:cs="Arial" w:eastAsia="Arial" w:hAnsi="Arial"/>
                <w:sz w:val="18"/>
                <w:szCs w:val="18"/>
                <w:b w:val="1"/>
                <w:bCs w:val="1"/>
                <w:color w:val="auto"/>
              </w:rPr>
              <w:t>0%</w:t>
            </w:r>
          </w:p>
        </w:tc>
        <w:tc>
          <w:tcPr>
            <w:tcW w:w="780" w:type="dxa"/>
            <w:vAlign w:val="bottom"/>
          </w:tcPr>
          <w:p>
            <w:pPr>
              <w:spacing w:after="0"/>
              <w:rPr>
                <w:sz w:val="24"/>
                <w:szCs w:val="24"/>
                <w:color w:val="auto"/>
              </w:rPr>
            </w:pPr>
          </w:p>
        </w:tc>
        <w:tc>
          <w:tcPr>
            <w:tcW w:w="8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1"/>
        </w:trPr>
        <w:tc>
          <w:tcPr>
            <w:tcW w:w="680" w:type="dxa"/>
            <w:vAlign w:val="bottom"/>
            <w:tcBorders>
              <w:bottom w:val="single" w:sz="8" w:color="auto"/>
            </w:tcBorders>
          </w:tcPr>
          <w:p>
            <w:pPr>
              <w:spacing w:after="0"/>
              <w:rPr>
                <w:sz w:val="5"/>
                <w:szCs w:val="5"/>
                <w:color w:val="auto"/>
              </w:rPr>
            </w:pPr>
          </w:p>
        </w:tc>
        <w:tc>
          <w:tcPr>
            <w:tcW w:w="160" w:type="dxa"/>
            <w:vAlign w:val="bottom"/>
            <w:tcBorders>
              <w:bottom w:val="single" w:sz="8" w:color="auto"/>
              <w:right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84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307"/>
        </w:trPr>
        <w:tc>
          <w:tcPr>
            <w:tcW w:w="680" w:type="dxa"/>
            <w:vAlign w:val="bottom"/>
          </w:tcPr>
          <w:p>
            <w:pPr>
              <w:jc w:val="center"/>
              <w:ind w:left="118"/>
              <w:spacing w:after="0"/>
              <w:rPr>
                <w:sz w:val="20"/>
                <w:szCs w:val="20"/>
                <w:color w:val="auto"/>
              </w:rPr>
            </w:pPr>
            <w:r>
              <w:rPr>
                <w:rFonts w:ascii="Arial" w:cs="Arial" w:eastAsia="Arial" w:hAnsi="Arial"/>
                <w:sz w:val="22"/>
                <w:szCs w:val="22"/>
                <w:b w:val="1"/>
                <w:bCs w:val="1"/>
                <w:color w:val="auto"/>
                <w:w w:val="89"/>
              </w:rPr>
              <w:t>12</w:t>
            </w:r>
          </w:p>
        </w:tc>
        <w:tc>
          <w:tcPr>
            <w:tcW w:w="160" w:type="dxa"/>
            <w:vAlign w:val="bottom"/>
            <w:tcBorders>
              <w:right w:val="single" w:sz="8" w:color="auto"/>
            </w:tcBorders>
          </w:tcPr>
          <w:p>
            <w:pPr>
              <w:spacing w:after="0"/>
              <w:rPr>
                <w:sz w:val="24"/>
                <w:szCs w:val="24"/>
                <w:color w:val="auto"/>
              </w:rPr>
            </w:pPr>
          </w:p>
        </w:tc>
        <w:tc>
          <w:tcPr>
            <w:tcW w:w="10400" w:type="dxa"/>
            <w:vAlign w:val="bottom"/>
            <w:gridSpan w:val="3"/>
          </w:tcPr>
          <w:p>
            <w:pPr>
              <w:ind w:left="100"/>
              <w:spacing w:after="0"/>
              <w:rPr>
                <w:sz w:val="20"/>
                <w:szCs w:val="20"/>
                <w:color w:val="auto"/>
              </w:rPr>
            </w:pPr>
            <w:r>
              <w:rPr>
                <w:rFonts w:ascii="Arial" w:cs="Arial" w:eastAsia="Arial" w:hAnsi="Arial"/>
                <w:sz w:val="18"/>
                <w:szCs w:val="18"/>
                <w:color w:val="auto"/>
              </w:rPr>
              <w:t>TYPE OF REPORTING PERSON (See Instructions)</w:t>
            </w:r>
          </w:p>
        </w:tc>
        <w:tc>
          <w:tcPr>
            <w:tcW w:w="0" w:type="dxa"/>
            <w:vAlign w:val="bottom"/>
          </w:tcPr>
          <w:p>
            <w:pPr>
              <w:spacing w:after="0"/>
              <w:rPr>
                <w:sz w:val="1"/>
                <w:szCs w:val="1"/>
                <w:color w:val="auto"/>
              </w:rPr>
            </w:pPr>
          </w:p>
        </w:tc>
      </w:tr>
      <w:tr>
        <w:trPr>
          <w:trHeight w:val="287"/>
        </w:trPr>
        <w:tc>
          <w:tcPr>
            <w:tcW w:w="680" w:type="dxa"/>
            <w:vAlign w:val="bottom"/>
          </w:tcPr>
          <w:p>
            <w:pPr>
              <w:spacing w:after="0"/>
              <w:rPr>
                <w:sz w:val="24"/>
                <w:szCs w:val="24"/>
                <w:color w:val="auto"/>
              </w:rPr>
            </w:pPr>
          </w:p>
        </w:tc>
        <w:tc>
          <w:tcPr>
            <w:tcW w:w="160" w:type="dxa"/>
            <w:vAlign w:val="bottom"/>
            <w:tcBorders>
              <w:right w:val="single" w:sz="8" w:color="auto"/>
            </w:tcBorders>
          </w:tcPr>
          <w:p>
            <w:pPr>
              <w:spacing w:after="0"/>
              <w:rPr>
                <w:sz w:val="24"/>
                <w:szCs w:val="24"/>
                <w:color w:val="auto"/>
              </w:rPr>
            </w:pPr>
          </w:p>
        </w:tc>
        <w:tc>
          <w:tcPr>
            <w:tcW w:w="1220" w:type="dxa"/>
            <w:vAlign w:val="bottom"/>
          </w:tcPr>
          <w:p>
            <w:pPr>
              <w:ind w:left="100"/>
              <w:spacing w:after="0"/>
              <w:rPr>
                <w:sz w:val="20"/>
                <w:szCs w:val="20"/>
                <w:color w:val="auto"/>
              </w:rPr>
            </w:pPr>
            <w:r>
              <w:rPr>
                <w:rFonts w:ascii="Arial" w:cs="Arial" w:eastAsia="Arial" w:hAnsi="Arial"/>
                <w:sz w:val="18"/>
                <w:szCs w:val="18"/>
                <w:b w:val="1"/>
                <w:bCs w:val="1"/>
                <w:color w:val="auto"/>
              </w:rPr>
              <w:t>OO</w:t>
            </w:r>
          </w:p>
        </w:tc>
        <w:tc>
          <w:tcPr>
            <w:tcW w:w="780" w:type="dxa"/>
            <w:vAlign w:val="bottom"/>
          </w:tcPr>
          <w:p>
            <w:pPr>
              <w:spacing w:after="0"/>
              <w:rPr>
                <w:sz w:val="24"/>
                <w:szCs w:val="24"/>
                <w:color w:val="auto"/>
              </w:rPr>
            </w:pPr>
          </w:p>
        </w:tc>
        <w:tc>
          <w:tcPr>
            <w:tcW w:w="8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1"/>
        </w:trPr>
        <w:tc>
          <w:tcPr>
            <w:tcW w:w="680" w:type="dxa"/>
            <w:vAlign w:val="bottom"/>
            <w:tcBorders>
              <w:bottom w:val="single" w:sz="8" w:color="auto"/>
            </w:tcBorders>
          </w:tcPr>
          <w:p>
            <w:pPr>
              <w:spacing w:after="0"/>
              <w:rPr>
                <w:sz w:val="5"/>
                <w:szCs w:val="5"/>
                <w:color w:val="auto"/>
              </w:rPr>
            </w:pPr>
          </w:p>
        </w:tc>
        <w:tc>
          <w:tcPr>
            <w:tcW w:w="160" w:type="dxa"/>
            <w:vAlign w:val="bottom"/>
            <w:tcBorders>
              <w:bottom w:val="single" w:sz="8" w:color="auto"/>
              <w:right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84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790"/>
        </w:trPr>
        <w:tc>
          <w:tcPr>
            <w:tcW w:w="6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8400" w:type="dxa"/>
            <w:vAlign w:val="bottom"/>
            <w:tcBorders>
              <w:bottom w:val="single" w:sz="8" w:color="auto"/>
            </w:tcBorders>
          </w:tcPr>
          <w:p>
            <w:pPr>
              <w:ind w:left="2740"/>
              <w:spacing w:after="0"/>
              <w:rPr>
                <w:sz w:val="20"/>
                <w:szCs w:val="20"/>
                <w:color w:val="auto"/>
              </w:rPr>
            </w:pPr>
            <w:r>
              <w:rPr>
                <w:rFonts w:ascii="Arial" w:cs="Arial" w:eastAsia="Arial" w:hAnsi="Arial"/>
                <w:sz w:val="22"/>
                <w:szCs w:val="22"/>
                <w:color w:val="auto"/>
              </w:rPr>
              <w:t>2</w:t>
            </w:r>
          </w:p>
        </w:tc>
        <w:tc>
          <w:tcPr>
            <w:tcW w:w="0" w:type="dxa"/>
            <w:vAlign w:val="bottom"/>
          </w:tcPr>
          <w:p>
            <w:pPr>
              <w:spacing w:after="0"/>
              <w:rPr>
                <w:sz w:val="1"/>
                <w:szCs w:val="1"/>
                <w:color w:val="auto"/>
              </w:rPr>
            </w:pPr>
          </w:p>
        </w:tc>
      </w:tr>
    </w:tbl>
    <w:p>
      <w:pPr>
        <w:sectPr>
          <w:pgSz w:w="11900" w:h="16838" w:orient="portrait"/>
          <w:cols w:equalWidth="0" w:num="1">
            <w:col w:w="11240"/>
          </w:cols>
          <w:pgMar w:left="320" w:top="989" w:right="339" w:bottom="1440" w:gutter="0" w:footer="0" w:header="0"/>
        </w:sectPr>
      </w:pPr>
    </w:p>
    <w:bookmarkStart w:id="2" w:name="page3"/>
    <w:bookmarkEnd w:id="2"/>
    <w:p>
      <w:pPr>
        <w:ind w:left="1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7132320" cy="56921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5692140"/>
                    </a:xfrm>
                    <a:prstGeom prst="rect">
                      <a:avLst/>
                    </a:prstGeom>
                    <a:noFill/>
                  </pic:spPr>
                </pic:pic>
              </a:graphicData>
            </a:graphic>
          </wp:anchor>
        </w:drawing>
        <w:t>CUSIP No. 925050106</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334"/>
        </w:trPr>
        <w:tc>
          <w:tcPr>
            <w:tcW w:w="680" w:type="dxa"/>
            <w:vAlign w:val="bottom"/>
            <w:tcBorders>
              <w:top w:val="single" w:sz="8" w:color="auto"/>
            </w:tcBorders>
          </w:tcPr>
          <w:p>
            <w:pPr>
              <w:jc w:val="center"/>
              <w:ind w:left="118"/>
              <w:spacing w:after="0"/>
              <w:rPr>
                <w:sz w:val="20"/>
                <w:szCs w:val="20"/>
                <w:color w:val="auto"/>
              </w:rPr>
            </w:pPr>
            <w:r>
              <w:rPr>
                <w:rFonts w:ascii="Arial" w:cs="Arial" w:eastAsia="Arial" w:hAnsi="Arial"/>
                <w:sz w:val="22"/>
                <w:szCs w:val="22"/>
                <w:b w:val="1"/>
                <w:bCs w:val="1"/>
                <w:color w:val="auto"/>
                <w:w w:val="81"/>
              </w:rPr>
              <w:t>1</w:t>
            </w:r>
          </w:p>
        </w:tc>
        <w:tc>
          <w:tcPr>
            <w:tcW w:w="160" w:type="dxa"/>
            <w:vAlign w:val="bottom"/>
            <w:tcBorders>
              <w:top w:val="single" w:sz="8" w:color="auto"/>
              <w:right w:val="single" w:sz="8" w:color="auto"/>
            </w:tcBorders>
          </w:tcPr>
          <w:p>
            <w:pPr>
              <w:spacing w:after="0"/>
              <w:rPr>
                <w:sz w:val="24"/>
                <w:szCs w:val="24"/>
                <w:color w:val="auto"/>
              </w:rPr>
            </w:pPr>
          </w:p>
        </w:tc>
        <w:tc>
          <w:tcPr>
            <w:tcW w:w="10400" w:type="dxa"/>
            <w:vAlign w:val="bottom"/>
            <w:tcBorders>
              <w:top w:val="single" w:sz="8" w:color="auto"/>
            </w:tcBorders>
            <w:gridSpan w:val="3"/>
          </w:tcPr>
          <w:p>
            <w:pPr>
              <w:ind w:left="100"/>
              <w:spacing w:after="0"/>
              <w:rPr>
                <w:sz w:val="20"/>
                <w:szCs w:val="20"/>
                <w:color w:val="auto"/>
              </w:rPr>
            </w:pPr>
            <w:r>
              <w:rPr>
                <w:rFonts w:ascii="Arial" w:cs="Arial" w:eastAsia="Arial" w:hAnsi="Arial"/>
                <w:sz w:val="18"/>
                <w:szCs w:val="18"/>
                <w:color w:val="auto"/>
              </w:rPr>
              <w:t>NAMES OF REPORTING PERSONS</w:t>
            </w:r>
          </w:p>
        </w:tc>
        <w:tc>
          <w:tcPr>
            <w:tcW w:w="0" w:type="dxa"/>
            <w:vAlign w:val="bottom"/>
          </w:tcPr>
          <w:p>
            <w:pPr>
              <w:spacing w:after="0"/>
              <w:rPr>
                <w:sz w:val="1"/>
                <w:szCs w:val="1"/>
                <w:color w:val="auto"/>
              </w:rPr>
            </w:pPr>
          </w:p>
        </w:tc>
      </w:tr>
      <w:tr>
        <w:trPr>
          <w:trHeight w:val="287"/>
        </w:trPr>
        <w:tc>
          <w:tcPr>
            <w:tcW w:w="680" w:type="dxa"/>
            <w:vAlign w:val="bottom"/>
          </w:tcPr>
          <w:p>
            <w:pPr>
              <w:spacing w:after="0"/>
              <w:rPr>
                <w:sz w:val="24"/>
                <w:szCs w:val="24"/>
                <w:color w:val="auto"/>
              </w:rPr>
            </w:pPr>
          </w:p>
        </w:tc>
        <w:tc>
          <w:tcPr>
            <w:tcW w:w="160" w:type="dxa"/>
            <w:vAlign w:val="bottom"/>
            <w:tcBorders>
              <w:right w:val="single" w:sz="8" w:color="auto"/>
            </w:tcBorders>
          </w:tcPr>
          <w:p>
            <w:pPr>
              <w:spacing w:after="0"/>
              <w:rPr>
                <w:sz w:val="24"/>
                <w:szCs w:val="24"/>
                <w:color w:val="auto"/>
              </w:rPr>
            </w:pPr>
          </w:p>
        </w:tc>
        <w:tc>
          <w:tcPr>
            <w:tcW w:w="2000" w:type="dxa"/>
            <w:vAlign w:val="bottom"/>
            <w:gridSpan w:val="2"/>
          </w:tcPr>
          <w:p>
            <w:pPr>
              <w:ind w:left="100"/>
              <w:spacing w:after="0"/>
              <w:rPr>
                <w:sz w:val="20"/>
                <w:szCs w:val="20"/>
                <w:color w:val="auto"/>
              </w:rPr>
            </w:pPr>
            <w:r>
              <w:rPr>
                <w:rFonts w:ascii="Arial" w:cs="Arial" w:eastAsia="Arial" w:hAnsi="Arial"/>
                <w:sz w:val="18"/>
                <w:szCs w:val="18"/>
                <w:b w:val="1"/>
                <w:bCs w:val="1"/>
                <w:color w:val="auto"/>
                <w:w w:val="96"/>
              </w:rPr>
              <w:t>Vivo Ventures VII, LLC</w:t>
            </w:r>
          </w:p>
        </w:tc>
        <w:tc>
          <w:tcPr>
            <w:tcW w:w="8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1"/>
        </w:trPr>
        <w:tc>
          <w:tcPr>
            <w:tcW w:w="680" w:type="dxa"/>
            <w:vAlign w:val="bottom"/>
            <w:tcBorders>
              <w:bottom w:val="single" w:sz="8" w:color="auto"/>
            </w:tcBorders>
          </w:tcPr>
          <w:p>
            <w:pPr>
              <w:spacing w:after="0"/>
              <w:rPr>
                <w:sz w:val="5"/>
                <w:szCs w:val="5"/>
                <w:color w:val="auto"/>
              </w:rPr>
            </w:pPr>
          </w:p>
        </w:tc>
        <w:tc>
          <w:tcPr>
            <w:tcW w:w="160" w:type="dxa"/>
            <w:vAlign w:val="bottom"/>
            <w:tcBorders>
              <w:bottom w:val="single" w:sz="8" w:color="auto"/>
              <w:right w:val="single" w:sz="8" w:color="auto"/>
            </w:tcBorders>
          </w:tcPr>
          <w:p>
            <w:pPr>
              <w:spacing w:after="0"/>
              <w:rPr>
                <w:sz w:val="5"/>
                <w:szCs w:val="5"/>
                <w:color w:val="auto"/>
              </w:rPr>
            </w:pPr>
          </w:p>
        </w:tc>
        <w:tc>
          <w:tcPr>
            <w:tcW w:w="10400" w:type="dxa"/>
            <w:vAlign w:val="bottom"/>
            <w:tcBorders>
              <w:bottom w:val="single" w:sz="8" w:color="auto"/>
            </w:tcBorders>
            <w:gridSpan w:val="3"/>
          </w:tcPr>
          <w:p>
            <w:pPr>
              <w:spacing w:after="0"/>
              <w:rPr>
                <w:sz w:val="5"/>
                <w:szCs w:val="5"/>
                <w:color w:val="auto"/>
              </w:rPr>
            </w:pPr>
          </w:p>
        </w:tc>
        <w:tc>
          <w:tcPr>
            <w:tcW w:w="0" w:type="dxa"/>
            <w:vAlign w:val="bottom"/>
          </w:tcPr>
          <w:p>
            <w:pPr>
              <w:spacing w:after="0"/>
              <w:rPr>
                <w:sz w:val="1"/>
                <w:szCs w:val="1"/>
                <w:color w:val="auto"/>
              </w:rPr>
            </w:pPr>
          </w:p>
        </w:tc>
      </w:tr>
      <w:tr>
        <w:trPr>
          <w:trHeight w:val="307"/>
        </w:trPr>
        <w:tc>
          <w:tcPr>
            <w:tcW w:w="680" w:type="dxa"/>
            <w:vAlign w:val="bottom"/>
          </w:tcPr>
          <w:p>
            <w:pPr>
              <w:jc w:val="center"/>
              <w:ind w:left="118"/>
              <w:spacing w:after="0"/>
              <w:rPr>
                <w:sz w:val="20"/>
                <w:szCs w:val="20"/>
                <w:color w:val="auto"/>
              </w:rPr>
            </w:pPr>
            <w:r>
              <w:rPr>
                <w:rFonts w:ascii="Arial" w:cs="Arial" w:eastAsia="Arial" w:hAnsi="Arial"/>
                <w:sz w:val="22"/>
                <w:szCs w:val="22"/>
                <w:b w:val="1"/>
                <w:bCs w:val="1"/>
                <w:color w:val="auto"/>
                <w:w w:val="81"/>
              </w:rPr>
              <w:t>2</w:t>
            </w:r>
          </w:p>
        </w:tc>
        <w:tc>
          <w:tcPr>
            <w:tcW w:w="160" w:type="dxa"/>
            <w:vAlign w:val="bottom"/>
            <w:tcBorders>
              <w:right w:val="single" w:sz="8" w:color="auto"/>
            </w:tcBorders>
          </w:tcPr>
          <w:p>
            <w:pPr>
              <w:spacing w:after="0"/>
              <w:rPr>
                <w:sz w:val="24"/>
                <w:szCs w:val="24"/>
                <w:color w:val="auto"/>
              </w:rPr>
            </w:pPr>
          </w:p>
        </w:tc>
        <w:tc>
          <w:tcPr>
            <w:tcW w:w="10400" w:type="dxa"/>
            <w:vAlign w:val="bottom"/>
            <w:gridSpan w:val="3"/>
          </w:tcPr>
          <w:p>
            <w:pPr>
              <w:ind w:left="100"/>
              <w:spacing w:after="0"/>
              <w:rPr>
                <w:sz w:val="20"/>
                <w:szCs w:val="20"/>
                <w:color w:val="auto"/>
              </w:rPr>
            </w:pPr>
            <w:r>
              <w:rPr>
                <w:rFonts w:ascii="Arial" w:cs="Arial" w:eastAsia="Arial" w:hAnsi="Arial"/>
                <w:sz w:val="18"/>
                <w:szCs w:val="18"/>
                <w:color w:val="auto"/>
              </w:rPr>
              <w:t>CHECK THE APPROPRIATE BOX IF A MEMBER OF A GROUP (See Instructions)</w:t>
            </w:r>
          </w:p>
        </w:tc>
        <w:tc>
          <w:tcPr>
            <w:tcW w:w="0" w:type="dxa"/>
            <w:vAlign w:val="bottom"/>
          </w:tcPr>
          <w:p>
            <w:pPr>
              <w:spacing w:after="0"/>
              <w:rPr>
                <w:sz w:val="1"/>
                <w:szCs w:val="1"/>
                <w:color w:val="auto"/>
              </w:rPr>
            </w:pPr>
          </w:p>
        </w:tc>
      </w:tr>
      <w:tr>
        <w:trPr>
          <w:trHeight w:val="307"/>
        </w:trPr>
        <w:tc>
          <w:tcPr>
            <w:tcW w:w="680" w:type="dxa"/>
            <w:vAlign w:val="bottom"/>
          </w:tcPr>
          <w:p>
            <w:pPr>
              <w:spacing w:after="0"/>
              <w:rPr>
                <w:sz w:val="24"/>
                <w:szCs w:val="24"/>
                <w:color w:val="auto"/>
              </w:rPr>
            </w:pPr>
          </w:p>
        </w:tc>
        <w:tc>
          <w:tcPr>
            <w:tcW w:w="160" w:type="dxa"/>
            <w:vAlign w:val="bottom"/>
            <w:tcBorders>
              <w:right w:val="single" w:sz="8" w:color="auto"/>
            </w:tcBorders>
          </w:tcPr>
          <w:p>
            <w:pPr>
              <w:spacing w:after="0"/>
              <w:rPr>
                <w:sz w:val="24"/>
                <w:szCs w:val="24"/>
                <w:color w:val="auto"/>
              </w:rPr>
            </w:pPr>
          </w:p>
        </w:tc>
        <w:tc>
          <w:tcPr>
            <w:tcW w:w="1220" w:type="dxa"/>
            <w:vAlign w:val="bottom"/>
          </w:tcPr>
          <w:p>
            <w:pPr>
              <w:ind w:left="10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780" w:type="dxa"/>
            <w:vAlign w:val="bottom"/>
          </w:tcPr>
          <w:p>
            <w:pPr>
              <w:spacing w:after="0"/>
              <w:rPr>
                <w:sz w:val="24"/>
                <w:szCs w:val="24"/>
                <w:color w:val="auto"/>
              </w:rPr>
            </w:pPr>
          </w:p>
        </w:tc>
        <w:tc>
          <w:tcPr>
            <w:tcW w:w="8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680" w:type="dxa"/>
            <w:vAlign w:val="bottom"/>
          </w:tcPr>
          <w:p>
            <w:pPr>
              <w:spacing w:after="0"/>
              <w:rPr>
                <w:sz w:val="24"/>
                <w:szCs w:val="24"/>
                <w:color w:val="auto"/>
              </w:rPr>
            </w:pPr>
          </w:p>
        </w:tc>
        <w:tc>
          <w:tcPr>
            <w:tcW w:w="160" w:type="dxa"/>
            <w:vAlign w:val="bottom"/>
            <w:tcBorders>
              <w:right w:val="single" w:sz="8" w:color="auto"/>
            </w:tcBorders>
          </w:tcPr>
          <w:p>
            <w:pPr>
              <w:spacing w:after="0"/>
              <w:rPr>
                <w:sz w:val="24"/>
                <w:szCs w:val="24"/>
                <w:color w:val="auto"/>
              </w:rPr>
            </w:pPr>
          </w:p>
        </w:tc>
        <w:tc>
          <w:tcPr>
            <w:tcW w:w="1220" w:type="dxa"/>
            <w:vAlign w:val="bottom"/>
          </w:tcPr>
          <w:p>
            <w:pPr>
              <w:ind w:left="10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780" w:type="dxa"/>
            <w:vAlign w:val="bottom"/>
          </w:tcPr>
          <w:p>
            <w:pPr>
              <w:spacing w:after="0"/>
              <w:rPr>
                <w:sz w:val="24"/>
                <w:szCs w:val="24"/>
                <w:color w:val="auto"/>
              </w:rPr>
            </w:pPr>
          </w:p>
        </w:tc>
        <w:tc>
          <w:tcPr>
            <w:tcW w:w="8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
        </w:trPr>
        <w:tc>
          <w:tcPr>
            <w:tcW w:w="680" w:type="dxa"/>
            <w:vAlign w:val="bottom"/>
            <w:tcBorders>
              <w:bottom w:val="single" w:sz="8" w:color="auto"/>
            </w:tcBorders>
          </w:tcPr>
          <w:p>
            <w:pPr>
              <w:spacing w:after="0"/>
              <w:rPr>
                <w:sz w:val="3"/>
                <w:szCs w:val="3"/>
                <w:color w:val="auto"/>
              </w:rPr>
            </w:pPr>
          </w:p>
        </w:tc>
        <w:tc>
          <w:tcPr>
            <w:tcW w:w="160" w:type="dxa"/>
            <w:vAlign w:val="bottom"/>
            <w:tcBorders>
              <w:bottom w:val="single" w:sz="8" w:color="auto"/>
              <w:right w:val="single" w:sz="8" w:color="auto"/>
            </w:tcBorders>
          </w:tcPr>
          <w:p>
            <w:pPr>
              <w:spacing w:after="0"/>
              <w:rPr>
                <w:sz w:val="3"/>
                <w:szCs w:val="3"/>
                <w:color w:val="auto"/>
              </w:rPr>
            </w:pPr>
          </w:p>
        </w:tc>
        <w:tc>
          <w:tcPr>
            <w:tcW w:w="2000" w:type="dxa"/>
            <w:vAlign w:val="bottom"/>
            <w:tcBorders>
              <w:bottom w:val="single" w:sz="8" w:color="auto"/>
            </w:tcBorders>
            <w:gridSpan w:val="2"/>
          </w:tcPr>
          <w:p>
            <w:pPr>
              <w:spacing w:after="0"/>
              <w:rPr>
                <w:sz w:val="3"/>
                <w:szCs w:val="3"/>
                <w:color w:val="auto"/>
              </w:rPr>
            </w:pPr>
          </w:p>
        </w:tc>
        <w:tc>
          <w:tcPr>
            <w:tcW w:w="84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307"/>
        </w:trPr>
        <w:tc>
          <w:tcPr>
            <w:tcW w:w="680" w:type="dxa"/>
            <w:vAlign w:val="bottom"/>
          </w:tcPr>
          <w:p>
            <w:pPr>
              <w:jc w:val="center"/>
              <w:ind w:left="118"/>
              <w:spacing w:after="0"/>
              <w:rPr>
                <w:sz w:val="20"/>
                <w:szCs w:val="20"/>
                <w:color w:val="auto"/>
              </w:rPr>
            </w:pPr>
            <w:r>
              <w:rPr>
                <w:rFonts w:ascii="Arial" w:cs="Arial" w:eastAsia="Arial" w:hAnsi="Arial"/>
                <w:sz w:val="22"/>
                <w:szCs w:val="22"/>
                <w:b w:val="1"/>
                <w:bCs w:val="1"/>
                <w:color w:val="auto"/>
                <w:w w:val="81"/>
              </w:rPr>
              <w:t>3</w:t>
            </w:r>
          </w:p>
        </w:tc>
        <w:tc>
          <w:tcPr>
            <w:tcW w:w="160" w:type="dxa"/>
            <w:vAlign w:val="bottom"/>
            <w:tcBorders>
              <w:right w:val="single" w:sz="8" w:color="auto"/>
            </w:tcBorders>
          </w:tcPr>
          <w:p>
            <w:pPr>
              <w:spacing w:after="0"/>
              <w:rPr>
                <w:sz w:val="24"/>
                <w:szCs w:val="24"/>
                <w:color w:val="auto"/>
              </w:rPr>
            </w:pPr>
          </w:p>
        </w:tc>
        <w:tc>
          <w:tcPr>
            <w:tcW w:w="2000" w:type="dxa"/>
            <w:vAlign w:val="bottom"/>
            <w:gridSpan w:val="2"/>
          </w:tcPr>
          <w:p>
            <w:pPr>
              <w:ind w:left="100"/>
              <w:spacing w:after="0"/>
              <w:rPr>
                <w:sz w:val="20"/>
                <w:szCs w:val="20"/>
                <w:color w:val="auto"/>
              </w:rPr>
            </w:pPr>
            <w:r>
              <w:rPr>
                <w:rFonts w:ascii="Arial" w:cs="Arial" w:eastAsia="Arial" w:hAnsi="Arial"/>
                <w:sz w:val="18"/>
                <w:szCs w:val="18"/>
                <w:color w:val="auto"/>
              </w:rPr>
              <w:t>SEC USE ONLY</w:t>
            </w:r>
          </w:p>
        </w:tc>
        <w:tc>
          <w:tcPr>
            <w:tcW w:w="8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8"/>
        </w:trPr>
        <w:tc>
          <w:tcPr>
            <w:tcW w:w="680" w:type="dxa"/>
            <w:vAlign w:val="bottom"/>
            <w:tcBorders>
              <w:bottom w:val="single" w:sz="8" w:color="auto"/>
            </w:tcBorders>
          </w:tcPr>
          <w:p>
            <w:pPr>
              <w:spacing w:after="0"/>
              <w:rPr>
                <w:sz w:val="24"/>
                <w:szCs w:val="24"/>
                <w:color w:val="auto"/>
              </w:rPr>
            </w:pPr>
          </w:p>
        </w:tc>
        <w:tc>
          <w:tcPr>
            <w:tcW w:w="160" w:type="dxa"/>
            <w:vAlign w:val="bottom"/>
            <w:tcBorders>
              <w:bottom w:val="single" w:sz="8" w:color="auto"/>
              <w:right w:val="single" w:sz="8" w:color="auto"/>
            </w:tcBorders>
          </w:tcPr>
          <w:p>
            <w:pPr>
              <w:spacing w:after="0"/>
              <w:rPr>
                <w:sz w:val="24"/>
                <w:szCs w:val="24"/>
                <w:color w:val="auto"/>
              </w:rPr>
            </w:pPr>
          </w:p>
        </w:tc>
        <w:tc>
          <w:tcPr>
            <w:tcW w:w="10400" w:type="dxa"/>
            <w:vAlign w:val="bottom"/>
            <w:tcBorders>
              <w:bottom w:val="single" w:sz="8" w:color="auto"/>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307"/>
        </w:trPr>
        <w:tc>
          <w:tcPr>
            <w:tcW w:w="680" w:type="dxa"/>
            <w:vAlign w:val="bottom"/>
          </w:tcPr>
          <w:p>
            <w:pPr>
              <w:jc w:val="center"/>
              <w:ind w:left="118"/>
              <w:spacing w:after="0"/>
              <w:rPr>
                <w:sz w:val="20"/>
                <w:szCs w:val="20"/>
                <w:color w:val="auto"/>
              </w:rPr>
            </w:pPr>
            <w:r>
              <w:rPr>
                <w:rFonts w:ascii="Arial" w:cs="Arial" w:eastAsia="Arial" w:hAnsi="Arial"/>
                <w:sz w:val="22"/>
                <w:szCs w:val="22"/>
                <w:b w:val="1"/>
                <w:bCs w:val="1"/>
                <w:color w:val="auto"/>
                <w:w w:val="81"/>
              </w:rPr>
              <w:t>4</w:t>
            </w:r>
          </w:p>
        </w:tc>
        <w:tc>
          <w:tcPr>
            <w:tcW w:w="160" w:type="dxa"/>
            <w:vAlign w:val="bottom"/>
            <w:tcBorders>
              <w:right w:val="single" w:sz="8" w:color="auto"/>
            </w:tcBorders>
          </w:tcPr>
          <w:p>
            <w:pPr>
              <w:spacing w:after="0"/>
              <w:rPr>
                <w:sz w:val="24"/>
                <w:szCs w:val="24"/>
                <w:color w:val="auto"/>
              </w:rPr>
            </w:pPr>
          </w:p>
        </w:tc>
        <w:tc>
          <w:tcPr>
            <w:tcW w:w="10400" w:type="dxa"/>
            <w:vAlign w:val="bottom"/>
            <w:gridSpan w:val="3"/>
          </w:tcPr>
          <w:p>
            <w:pPr>
              <w:ind w:left="10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287"/>
        </w:trPr>
        <w:tc>
          <w:tcPr>
            <w:tcW w:w="680" w:type="dxa"/>
            <w:vAlign w:val="bottom"/>
          </w:tcPr>
          <w:p>
            <w:pPr>
              <w:spacing w:after="0"/>
              <w:rPr>
                <w:sz w:val="24"/>
                <w:szCs w:val="24"/>
                <w:color w:val="auto"/>
              </w:rPr>
            </w:pPr>
          </w:p>
        </w:tc>
        <w:tc>
          <w:tcPr>
            <w:tcW w:w="160" w:type="dxa"/>
            <w:vAlign w:val="bottom"/>
            <w:tcBorders>
              <w:right w:val="single" w:sz="8" w:color="auto"/>
            </w:tcBorders>
          </w:tcPr>
          <w:p>
            <w:pPr>
              <w:spacing w:after="0"/>
              <w:rPr>
                <w:sz w:val="24"/>
                <w:szCs w:val="24"/>
                <w:color w:val="auto"/>
              </w:rPr>
            </w:pPr>
          </w:p>
        </w:tc>
        <w:tc>
          <w:tcPr>
            <w:tcW w:w="1220" w:type="dxa"/>
            <w:vAlign w:val="bottom"/>
          </w:tcPr>
          <w:p>
            <w:pPr>
              <w:ind w:left="100"/>
              <w:spacing w:after="0"/>
              <w:rPr>
                <w:sz w:val="20"/>
                <w:szCs w:val="20"/>
                <w:color w:val="auto"/>
              </w:rPr>
            </w:pPr>
            <w:r>
              <w:rPr>
                <w:rFonts w:ascii="Arial" w:cs="Arial" w:eastAsia="Arial" w:hAnsi="Arial"/>
                <w:sz w:val="18"/>
                <w:szCs w:val="18"/>
                <w:b w:val="1"/>
                <w:bCs w:val="1"/>
                <w:color w:val="auto"/>
              </w:rPr>
              <w:t>Delaware</w:t>
            </w:r>
          </w:p>
        </w:tc>
        <w:tc>
          <w:tcPr>
            <w:tcW w:w="780" w:type="dxa"/>
            <w:vAlign w:val="bottom"/>
          </w:tcPr>
          <w:p>
            <w:pPr>
              <w:spacing w:after="0"/>
              <w:rPr>
                <w:sz w:val="24"/>
                <w:szCs w:val="24"/>
                <w:color w:val="auto"/>
              </w:rPr>
            </w:pPr>
          </w:p>
        </w:tc>
        <w:tc>
          <w:tcPr>
            <w:tcW w:w="8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1"/>
        </w:trPr>
        <w:tc>
          <w:tcPr>
            <w:tcW w:w="680" w:type="dxa"/>
            <w:vAlign w:val="bottom"/>
            <w:tcBorders>
              <w:bottom w:val="single" w:sz="8" w:color="auto"/>
            </w:tcBorders>
          </w:tcPr>
          <w:p>
            <w:pPr>
              <w:spacing w:after="0"/>
              <w:rPr>
                <w:sz w:val="5"/>
                <w:szCs w:val="5"/>
                <w:color w:val="auto"/>
              </w:rPr>
            </w:pPr>
          </w:p>
        </w:tc>
        <w:tc>
          <w:tcPr>
            <w:tcW w:w="160" w:type="dxa"/>
            <w:vAlign w:val="bottom"/>
            <w:tcBorders>
              <w:bottom w:val="single" w:sz="8" w:color="auto"/>
              <w:right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84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307"/>
        </w:trPr>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Borders>
              <w:right w:val="single" w:sz="8" w:color="auto"/>
            </w:tcBorders>
          </w:tcPr>
          <w:p>
            <w:pPr>
              <w:spacing w:after="0"/>
              <w:rPr>
                <w:sz w:val="24"/>
                <w:szCs w:val="24"/>
                <w:color w:val="auto"/>
              </w:rPr>
            </w:pPr>
          </w:p>
        </w:tc>
        <w:tc>
          <w:tcPr>
            <w:tcW w:w="780" w:type="dxa"/>
            <w:vAlign w:val="bottom"/>
            <w:tcBorders>
              <w:right w:val="single" w:sz="8" w:color="auto"/>
            </w:tcBorders>
          </w:tcPr>
          <w:p>
            <w:pPr>
              <w:jc w:val="right"/>
              <w:ind w:right="452"/>
              <w:spacing w:after="0"/>
              <w:rPr>
                <w:sz w:val="20"/>
                <w:szCs w:val="20"/>
                <w:color w:val="auto"/>
              </w:rPr>
            </w:pPr>
            <w:r>
              <w:rPr>
                <w:rFonts w:ascii="Arial" w:cs="Arial" w:eastAsia="Arial" w:hAnsi="Arial"/>
                <w:sz w:val="22"/>
                <w:szCs w:val="22"/>
                <w:b w:val="1"/>
                <w:bCs w:val="1"/>
                <w:color w:val="auto"/>
              </w:rPr>
              <w:t>5</w:t>
            </w:r>
          </w:p>
        </w:tc>
        <w:tc>
          <w:tcPr>
            <w:tcW w:w="8400" w:type="dxa"/>
            <w:vAlign w:val="bottom"/>
          </w:tcPr>
          <w:p>
            <w:pPr>
              <w:ind w:left="12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388"/>
        </w:trPr>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Borders>
              <w:right w:val="single" w:sz="8" w:color="auto"/>
            </w:tcBorders>
          </w:tcPr>
          <w:p>
            <w:pPr>
              <w:spacing w:after="0"/>
              <w:rPr>
                <w:sz w:val="24"/>
                <w:szCs w:val="24"/>
                <w:color w:val="auto"/>
              </w:rPr>
            </w:pPr>
          </w:p>
        </w:tc>
        <w:tc>
          <w:tcPr>
            <w:tcW w:w="780" w:type="dxa"/>
            <w:vAlign w:val="bottom"/>
            <w:tcBorders>
              <w:bottom w:val="single" w:sz="8" w:color="auto"/>
              <w:right w:val="single" w:sz="8" w:color="auto"/>
            </w:tcBorders>
          </w:tcPr>
          <w:p>
            <w:pPr>
              <w:spacing w:after="0"/>
              <w:rPr>
                <w:sz w:val="24"/>
                <w:szCs w:val="24"/>
                <w:color w:val="auto"/>
              </w:rPr>
            </w:pPr>
          </w:p>
        </w:tc>
        <w:tc>
          <w:tcPr>
            <w:tcW w:w="8400" w:type="dxa"/>
            <w:vAlign w:val="bottom"/>
            <w:tcBorders>
              <w:bottom w:val="single" w:sz="8" w:color="auto"/>
            </w:tcBorders>
          </w:tcPr>
          <w:p>
            <w:pPr>
              <w:ind w:left="120"/>
              <w:spacing w:after="0"/>
              <w:rPr>
                <w:sz w:val="20"/>
                <w:szCs w:val="20"/>
                <w:color w:val="auto"/>
              </w:rPr>
            </w:pPr>
            <w:r>
              <w:rPr>
                <w:rFonts w:ascii="Arial" w:cs="Arial" w:eastAsia="Arial" w:hAnsi="Arial"/>
                <w:sz w:val="18"/>
                <w:szCs w:val="18"/>
                <w:b w:val="1"/>
                <w:bCs w:val="1"/>
                <w:color w:val="auto"/>
              </w:rPr>
              <w:t xml:space="preserve">23,493,716 </w:t>
            </w:r>
            <w:r>
              <w:rPr>
                <w:rFonts w:ascii="Arial" w:cs="Arial" w:eastAsia="Arial" w:hAnsi="Arial"/>
                <w:sz w:val="29"/>
                <w:szCs w:val="29"/>
                <w:b w:val="1"/>
                <w:bCs w:val="1"/>
                <w:color w:val="auto"/>
                <w:vertAlign w:val="superscript"/>
              </w:rPr>
              <w:t>(1)</w:t>
            </w:r>
          </w:p>
        </w:tc>
        <w:tc>
          <w:tcPr>
            <w:tcW w:w="0" w:type="dxa"/>
            <w:vAlign w:val="bottom"/>
          </w:tcPr>
          <w:p>
            <w:pPr>
              <w:spacing w:after="0"/>
              <w:rPr>
                <w:sz w:val="1"/>
                <w:szCs w:val="1"/>
                <w:color w:val="auto"/>
              </w:rPr>
            </w:pPr>
          </w:p>
        </w:tc>
      </w:tr>
      <w:tr>
        <w:trPr>
          <w:trHeight w:val="323"/>
        </w:trPr>
        <w:tc>
          <w:tcPr>
            <w:tcW w:w="2060" w:type="dxa"/>
            <w:vAlign w:val="bottom"/>
            <w:tcBorders>
              <w:right w:val="single" w:sz="8" w:color="auto"/>
            </w:tcBorders>
            <w:gridSpan w:val="3"/>
          </w:tcPr>
          <w:p>
            <w:pPr>
              <w:jc w:val="center"/>
              <w:spacing w:after="0"/>
              <w:rPr>
                <w:sz w:val="20"/>
                <w:szCs w:val="20"/>
                <w:color w:val="auto"/>
              </w:rPr>
            </w:pPr>
            <w:r>
              <w:rPr>
                <w:rFonts w:ascii="Arial" w:cs="Arial" w:eastAsia="Arial" w:hAnsi="Arial"/>
                <w:sz w:val="18"/>
                <w:szCs w:val="18"/>
                <w:color w:val="auto"/>
                <w:w w:val="95"/>
              </w:rPr>
              <w:t>NUMBER OF SHARES</w:t>
            </w:r>
          </w:p>
        </w:tc>
        <w:tc>
          <w:tcPr>
            <w:tcW w:w="780" w:type="dxa"/>
            <w:vAlign w:val="bottom"/>
            <w:tcBorders>
              <w:right w:val="single" w:sz="8" w:color="auto"/>
            </w:tcBorders>
          </w:tcPr>
          <w:p>
            <w:pPr>
              <w:jc w:val="right"/>
              <w:ind w:right="452"/>
              <w:spacing w:after="0"/>
              <w:rPr>
                <w:sz w:val="20"/>
                <w:szCs w:val="20"/>
                <w:color w:val="auto"/>
              </w:rPr>
            </w:pPr>
            <w:r>
              <w:rPr>
                <w:rFonts w:ascii="Arial" w:cs="Arial" w:eastAsia="Arial" w:hAnsi="Arial"/>
                <w:sz w:val="22"/>
                <w:szCs w:val="22"/>
                <w:b w:val="1"/>
                <w:bCs w:val="1"/>
                <w:color w:val="auto"/>
              </w:rPr>
              <w:t>6</w:t>
            </w:r>
          </w:p>
        </w:tc>
        <w:tc>
          <w:tcPr>
            <w:tcW w:w="8400" w:type="dxa"/>
            <w:vAlign w:val="bottom"/>
          </w:tcPr>
          <w:p>
            <w:pPr>
              <w:ind w:left="12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7"/>
        </w:trPr>
        <w:tc>
          <w:tcPr>
            <w:tcW w:w="2060" w:type="dxa"/>
            <w:vAlign w:val="bottom"/>
            <w:tcBorders>
              <w:right w:val="single" w:sz="8" w:color="auto"/>
            </w:tcBorders>
            <w:gridSpan w:val="3"/>
          </w:tcPr>
          <w:p>
            <w:pPr>
              <w:jc w:val="center"/>
              <w:spacing w:after="0"/>
              <w:rPr>
                <w:sz w:val="20"/>
                <w:szCs w:val="20"/>
                <w:color w:val="auto"/>
              </w:rPr>
            </w:pPr>
            <w:r>
              <w:rPr>
                <w:rFonts w:ascii="Arial" w:cs="Arial" w:eastAsia="Arial" w:hAnsi="Arial"/>
                <w:sz w:val="18"/>
                <w:szCs w:val="18"/>
                <w:color w:val="auto"/>
                <w:w w:val="99"/>
              </w:rPr>
              <w:t>BENEFICIALLY</w:t>
            </w:r>
          </w:p>
        </w:tc>
        <w:tc>
          <w:tcPr>
            <w:tcW w:w="780" w:type="dxa"/>
            <w:vAlign w:val="bottom"/>
            <w:tcBorders>
              <w:right w:val="single" w:sz="8" w:color="auto"/>
            </w:tcBorders>
          </w:tcPr>
          <w:p>
            <w:pPr>
              <w:spacing w:after="0"/>
              <w:rPr>
                <w:sz w:val="18"/>
                <w:szCs w:val="18"/>
                <w:color w:val="auto"/>
              </w:rPr>
            </w:pPr>
          </w:p>
        </w:tc>
        <w:tc>
          <w:tcPr>
            <w:tcW w:w="8400" w:type="dxa"/>
            <w:vAlign w:val="bottom"/>
          </w:tcPr>
          <w:p>
            <w:pPr>
              <w:ind w:left="120"/>
              <w:spacing w:after="0"/>
              <w:rPr>
                <w:sz w:val="20"/>
                <w:szCs w:val="20"/>
                <w:color w:val="auto"/>
              </w:rPr>
            </w:pPr>
            <w:r>
              <w:rPr>
                <w:rFonts w:ascii="Arial" w:cs="Arial" w:eastAsia="Arial" w:hAnsi="Arial"/>
                <w:sz w:val="18"/>
                <w:szCs w:val="18"/>
                <w:b w:val="1"/>
                <w:bCs w:val="1"/>
                <w:color w:val="auto"/>
              </w:rPr>
              <w:t>0</w:t>
            </w:r>
          </w:p>
        </w:tc>
        <w:tc>
          <w:tcPr>
            <w:tcW w:w="0" w:type="dxa"/>
            <w:vAlign w:val="bottom"/>
          </w:tcPr>
          <w:p>
            <w:pPr>
              <w:spacing w:after="0"/>
              <w:rPr>
                <w:sz w:val="1"/>
                <w:szCs w:val="1"/>
                <w:color w:val="auto"/>
              </w:rPr>
            </w:pPr>
          </w:p>
        </w:tc>
      </w:tr>
      <w:tr>
        <w:trPr>
          <w:trHeight w:val="115"/>
        </w:trPr>
        <w:tc>
          <w:tcPr>
            <w:tcW w:w="2060" w:type="dxa"/>
            <w:vAlign w:val="bottom"/>
            <w:tcBorders>
              <w:right w:val="single" w:sz="8" w:color="auto"/>
            </w:tcBorders>
            <w:gridSpan w:val="3"/>
            <w:vMerge w:val="restart"/>
          </w:tcPr>
          <w:p>
            <w:pPr>
              <w:jc w:val="center"/>
              <w:spacing w:after="0"/>
              <w:rPr>
                <w:sz w:val="20"/>
                <w:szCs w:val="20"/>
                <w:color w:val="auto"/>
              </w:rPr>
            </w:pPr>
            <w:r>
              <w:rPr>
                <w:rFonts w:ascii="Arial" w:cs="Arial" w:eastAsia="Arial" w:hAnsi="Arial"/>
                <w:sz w:val="18"/>
                <w:szCs w:val="18"/>
                <w:color w:val="auto"/>
                <w:w w:val="97"/>
              </w:rPr>
              <w:t>OWNED BY EACH</w:t>
            </w:r>
          </w:p>
        </w:tc>
        <w:tc>
          <w:tcPr>
            <w:tcW w:w="780" w:type="dxa"/>
            <w:vAlign w:val="bottom"/>
            <w:tcBorders>
              <w:bottom w:val="single" w:sz="8" w:color="auto"/>
              <w:right w:val="single" w:sz="8" w:color="auto"/>
            </w:tcBorders>
          </w:tcPr>
          <w:p>
            <w:pPr>
              <w:spacing w:after="0"/>
              <w:rPr>
                <w:sz w:val="10"/>
                <w:szCs w:val="10"/>
                <w:color w:val="auto"/>
              </w:rPr>
            </w:pPr>
          </w:p>
        </w:tc>
        <w:tc>
          <w:tcPr>
            <w:tcW w:w="84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80"/>
        </w:trPr>
        <w:tc>
          <w:tcPr>
            <w:tcW w:w="2060" w:type="dxa"/>
            <w:vAlign w:val="bottom"/>
            <w:tcBorders>
              <w:right w:val="single" w:sz="8" w:color="auto"/>
            </w:tcBorders>
            <w:gridSpan w:val="3"/>
            <w:vMerge w:val="continue"/>
          </w:tcPr>
          <w:p>
            <w:pPr>
              <w:spacing w:after="0"/>
              <w:rPr>
                <w:sz w:val="6"/>
                <w:szCs w:val="6"/>
                <w:color w:val="auto"/>
              </w:rPr>
            </w:pPr>
          </w:p>
        </w:tc>
        <w:tc>
          <w:tcPr>
            <w:tcW w:w="780" w:type="dxa"/>
            <w:vAlign w:val="bottom"/>
            <w:tcBorders>
              <w:right w:val="single" w:sz="8" w:color="auto"/>
            </w:tcBorders>
            <w:vMerge w:val="restart"/>
          </w:tcPr>
          <w:p>
            <w:pPr>
              <w:jc w:val="right"/>
              <w:ind w:right="452"/>
              <w:spacing w:after="0"/>
              <w:rPr>
                <w:sz w:val="20"/>
                <w:szCs w:val="20"/>
                <w:color w:val="auto"/>
              </w:rPr>
            </w:pPr>
            <w:r>
              <w:rPr>
                <w:rFonts w:ascii="Arial" w:cs="Arial" w:eastAsia="Arial" w:hAnsi="Arial"/>
                <w:sz w:val="22"/>
                <w:szCs w:val="22"/>
                <w:b w:val="1"/>
                <w:bCs w:val="1"/>
                <w:color w:val="auto"/>
              </w:rPr>
              <w:t>7</w:t>
            </w:r>
          </w:p>
        </w:tc>
        <w:tc>
          <w:tcPr>
            <w:tcW w:w="8400" w:type="dxa"/>
            <w:vAlign w:val="bottom"/>
            <w:vMerge w:val="restart"/>
          </w:tcPr>
          <w:p>
            <w:pPr>
              <w:ind w:left="12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2060" w:type="dxa"/>
            <w:vAlign w:val="bottom"/>
            <w:tcBorders>
              <w:right w:val="single" w:sz="8" w:color="auto"/>
            </w:tcBorders>
            <w:gridSpan w:val="3"/>
          </w:tcPr>
          <w:p>
            <w:pPr>
              <w:jc w:val="center"/>
              <w:spacing w:after="0"/>
              <w:rPr>
                <w:sz w:val="20"/>
                <w:szCs w:val="20"/>
                <w:color w:val="auto"/>
              </w:rPr>
            </w:pPr>
            <w:r>
              <w:rPr>
                <w:rFonts w:ascii="Arial" w:cs="Arial" w:eastAsia="Arial" w:hAnsi="Arial"/>
                <w:sz w:val="18"/>
                <w:szCs w:val="18"/>
                <w:color w:val="auto"/>
                <w:w w:val="92"/>
              </w:rPr>
              <w:t>REPORTING PERSON</w:t>
            </w:r>
          </w:p>
        </w:tc>
        <w:tc>
          <w:tcPr>
            <w:tcW w:w="780" w:type="dxa"/>
            <w:vAlign w:val="bottom"/>
            <w:tcBorders>
              <w:right w:val="single" w:sz="8" w:color="auto"/>
            </w:tcBorders>
            <w:vMerge w:val="continue"/>
          </w:tcPr>
          <w:p>
            <w:pPr>
              <w:spacing w:after="0"/>
              <w:rPr>
                <w:sz w:val="18"/>
                <w:szCs w:val="18"/>
                <w:color w:val="auto"/>
              </w:rPr>
            </w:pPr>
          </w:p>
        </w:tc>
        <w:tc>
          <w:tcPr>
            <w:tcW w:w="84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80" w:type="dxa"/>
            <w:vAlign w:val="bottom"/>
          </w:tcPr>
          <w:p>
            <w:pPr>
              <w:spacing w:after="0"/>
              <w:rPr>
                <w:sz w:val="20"/>
                <w:szCs w:val="20"/>
                <w:color w:val="auto"/>
              </w:rPr>
            </w:pPr>
          </w:p>
        </w:tc>
        <w:tc>
          <w:tcPr>
            <w:tcW w:w="1380" w:type="dxa"/>
            <w:vAlign w:val="bottom"/>
            <w:tcBorders>
              <w:right w:val="single" w:sz="8" w:color="auto"/>
            </w:tcBorders>
            <w:gridSpan w:val="2"/>
          </w:tcPr>
          <w:p>
            <w:pPr>
              <w:jc w:val="center"/>
              <w:ind w:right="590"/>
              <w:spacing w:after="0"/>
              <w:rPr>
                <w:sz w:val="20"/>
                <w:szCs w:val="20"/>
                <w:color w:val="auto"/>
              </w:rPr>
            </w:pPr>
            <w:r>
              <w:rPr>
                <w:rFonts w:ascii="Arial" w:cs="Arial" w:eastAsia="Arial" w:hAnsi="Arial"/>
                <w:sz w:val="18"/>
                <w:szCs w:val="18"/>
                <w:color w:val="auto"/>
                <w:w w:val="99"/>
              </w:rPr>
              <w:t>WITH</w:t>
            </w:r>
          </w:p>
        </w:tc>
        <w:tc>
          <w:tcPr>
            <w:tcW w:w="780" w:type="dxa"/>
            <w:vAlign w:val="bottom"/>
            <w:tcBorders>
              <w:right w:val="single" w:sz="8" w:color="auto"/>
            </w:tcBorders>
          </w:tcPr>
          <w:p>
            <w:pPr>
              <w:spacing w:after="0"/>
              <w:rPr>
                <w:sz w:val="20"/>
                <w:szCs w:val="20"/>
                <w:color w:val="auto"/>
              </w:rPr>
            </w:pPr>
          </w:p>
        </w:tc>
        <w:tc>
          <w:tcPr>
            <w:tcW w:w="8400" w:type="dxa"/>
            <w:vAlign w:val="bottom"/>
            <w:vMerge w:val="restart"/>
          </w:tcPr>
          <w:p>
            <w:pPr>
              <w:ind w:left="120"/>
              <w:spacing w:after="0"/>
              <w:rPr>
                <w:sz w:val="20"/>
                <w:szCs w:val="20"/>
                <w:color w:val="auto"/>
              </w:rPr>
            </w:pPr>
            <w:r>
              <w:rPr>
                <w:rFonts w:ascii="Arial" w:cs="Arial" w:eastAsia="Arial" w:hAnsi="Arial"/>
                <w:sz w:val="18"/>
                <w:szCs w:val="18"/>
                <w:b w:val="1"/>
                <w:bCs w:val="1"/>
                <w:color w:val="auto"/>
              </w:rPr>
              <w:t xml:space="preserve">23,493,716 </w:t>
            </w:r>
            <w:r>
              <w:rPr>
                <w:rFonts w:ascii="Arial" w:cs="Arial" w:eastAsia="Arial" w:hAnsi="Arial"/>
                <w:sz w:val="29"/>
                <w:szCs w:val="29"/>
                <w:b w:val="1"/>
                <w:bCs w:val="1"/>
                <w:color w:val="auto"/>
                <w:vertAlign w:val="superscript"/>
              </w:rPr>
              <w:t>(1)</w:t>
            </w:r>
          </w:p>
        </w:tc>
        <w:tc>
          <w:tcPr>
            <w:tcW w:w="0" w:type="dxa"/>
            <w:vAlign w:val="bottom"/>
          </w:tcPr>
          <w:p>
            <w:pPr>
              <w:spacing w:after="0"/>
              <w:rPr>
                <w:sz w:val="1"/>
                <w:szCs w:val="1"/>
                <w:color w:val="auto"/>
              </w:rPr>
            </w:pPr>
          </w:p>
        </w:tc>
      </w:tr>
      <w:tr>
        <w:trPr>
          <w:trHeight w:val="169"/>
        </w:trPr>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tcBorders>
              <w:right w:val="single" w:sz="8" w:color="auto"/>
            </w:tcBorders>
          </w:tcPr>
          <w:p>
            <w:pPr>
              <w:spacing w:after="0"/>
              <w:rPr>
                <w:sz w:val="14"/>
                <w:szCs w:val="14"/>
                <w:color w:val="auto"/>
              </w:rPr>
            </w:pPr>
          </w:p>
        </w:tc>
        <w:tc>
          <w:tcPr>
            <w:tcW w:w="780" w:type="dxa"/>
            <w:vAlign w:val="bottom"/>
            <w:tcBorders>
              <w:bottom w:val="single" w:sz="8" w:color="auto"/>
              <w:right w:val="single" w:sz="8" w:color="auto"/>
            </w:tcBorders>
          </w:tcPr>
          <w:p>
            <w:pPr>
              <w:spacing w:after="0"/>
              <w:rPr>
                <w:sz w:val="14"/>
                <w:szCs w:val="14"/>
                <w:color w:val="auto"/>
              </w:rPr>
            </w:pPr>
          </w:p>
        </w:tc>
        <w:tc>
          <w:tcPr>
            <w:tcW w:w="840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07"/>
        </w:trPr>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Borders>
              <w:right w:val="single" w:sz="8" w:color="auto"/>
            </w:tcBorders>
          </w:tcPr>
          <w:p>
            <w:pPr>
              <w:spacing w:after="0"/>
              <w:rPr>
                <w:sz w:val="24"/>
                <w:szCs w:val="24"/>
                <w:color w:val="auto"/>
              </w:rPr>
            </w:pPr>
          </w:p>
        </w:tc>
        <w:tc>
          <w:tcPr>
            <w:tcW w:w="780" w:type="dxa"/>
            <w:vAlign w:val="bottom"/>
            <w:tcBorders>
              <w:right w:val="single" w:sz="8" w:color="auto"/>
            </w:tcBorders>
          </w:tcPr>
          <w:p>
            <w:pPr>
              <w:jc w:val="right"/>
              <w:ind w:right="452"/>
              <w:spacing w:after="0"/>
              <w:rPr>
                <w:sz w:val="20"/>
                <w:szCs w:val="20"/>
                <w:color w:val="auto"/>
              </w:rPr>
            </w:pPr>
            <w:r>
              <w:rPr>
                <w:rFonts w:ascii="Arial" w:cs="Arial" w:eastAsia="Arial" w:hAnsi="Arial"/>
                <w:sz w:val="22"/>
                <w:szCs w:val="22"/>
                <w:b w:val="1"/>
                <w:bCs w:val="1"/>
                <w:color w:val="auto"/>
              </w:rPr>
              <w:t>8</w:t>
            </w:r>
          </w:p>
        </w:tc>
        <w:tc>
          <w:tcPr>
            <w:tcW w:w="8400" w:type="dxa"/>
            <w:vAlign w:val="bottom"/>
          </w:tcPr>
          <w:p>
            <w:pPr>
              <w:ind w:left="12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287"/>
        </w:trPr>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Borders>
              <w:right w:val="single" w:sz="8" w:color="auto"/>
            </w:tcBorders>
          </w:tcPr>
          <w:p>
            <w:pPr>
              <w:spacing w:after="0"/>
              <w:rPr>
                <w:sz w:val="24"/>
                <w:szCs w:val="24"/>
                <w:color w:val="auto"/>
              </w:rPr>
            </w:pPr>
          </w:p>
        </w:tc>
        <w:tc>
          <w:tcPr>
            <w:tcW w:w="780" w:type="dxa"/>
            <w:vAlign w:val="bottom"/>
            <w:tcBorders>
              <w:right w:val="single" w:sz="8" w:color="auto"/>
            </w:tcBorders>
          </w:tcPr>
          <w:p>
            <w:pPr>
              <w:spacing w:after="0"/>
              <w:rPr>
                <w:sz w:val="24"/>
                <w:szCs w:val="24"/>
                <w:color w:val="auto"/>
              </w:rPr>
            </w:pPr>
          </w:p>
        </w:tc>
        <w:tc>
          <w:tcPr>
            <w:tcW w:w="8400" w:type="dxa"/>
            <w:vAlign w:val="bottom"/>
          </w:tcPr>
          <w:p>
            <w:pPr>
              <w:ind w:left="120"/>
              <w:spacing w:after="0"/>
              <w:rPr>
                <w:sz w:val="20"/>
                <w:szCs w:val="20"/>
                <w:color w:val="auto"/>
              </w:rPr>
            </w:pPr>
            <w:r>
              <w:rPr>
                <w:rFonts w:ascii="Arial" w:cs="Arial" w:eastAsia="Arial" w:hAnsi="Arial"/>
                <w:sz w:val="18"/>
                <w:szCs w:val="18"/>
                <w:b w:val="1"/>
                <w:bCs w:val="1"/>
                <w:color w:val="auto"/>
              </w:rPr>
              <w:t>0</w:t>
            </w:r>
          </w:p>
        </w:tc>
        <w:tc>
          <w:tcPr>
            <w:tcW w:w="0" w:type="dxa"/>
            <w:vAlign w:val="bottom"/>
          </w:tcPr>
          <w:p>
            <w:pPr>
              <w:spacing w:after="0"/>
              <w:rPr>
                <w:sz w:val="1"/>
                <w:szCs w:val="1"/>
                <w:color w:val="auto"/>
              </w:rPr>
            </w:pPr>
          </w:p>
        </w:tc>
      </w:tr>
      <w:tr>
        <w:trPr>
          <w:trHeight w:val="61"/>
        </w:trPr>
        <w:tc>
          <w:tcPr>
            <w:tcW w:w="68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220" w:type="dxa"/>
            <w:vAlign w:val="bottom"/>
            <w:tcBorders>
              <w:bottom w:val="single" w:sz="8" w:color="auto"/>
              <w:right w:val="single" w:sz="8" w:color="auto"/>
            </w:tcBorders>
          </w:tcPr>
          <w:p>
            <w:pPr>
              <w:spacing w:after="0"/>
              <w:rPr>
                <w:sz w:val="5"/>
                <w:szCs w:val="5"/>
                <w:color w:val="auto"/>
              </w:rPr>
            </w:pPr>
          </w:p>
        </w:tc>
        <w:tc>
          <w:tcPr>
            <w:tcW w:w="780" w:type="dxa"/>
            <w:vAlign w:val="bottom"/>
            <w:tcBorders>
              <w:bottom w:val="single" w:sz="8" w:color="auto"/>
              <w:right w:val="single" w:sz="8" w:color="auto"/>
            </w:tcBorders>
          </w:tcPr>
          <w:p>
            <w:pPr>
              <w:spacing w:after="0"/>
              <w:rPr>
                <w:sz w:val="5"/>
                <w:szCs w:val="5"/>
                <w:color w:val="auto"/>
              </w:rPr>
            </w:pPr>
          </w:p>
        </w:tc>
        <w:tc>
          <w:tcPr>
            <w:tcW w:w="84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307"/>
        </w:trPr>
        <w:tc>
          <w:tcPr>
            <w:tcW w:w="680" w:type="dxa"/>
            <w:vAlign w:val="bottom"/>
          </w:tcPr>
          <w:p>
            <w:pPr>
              <w:jc w:val="center"/>
              <w:ind w:left="118"/>
              <w:spacing w:after="0"/>
              <w:rPr>
                <w:sz w:val="20"/>
                <w:szCs w:val="20"/>
                <w:color w:val="auto"/>
              </w:rPr>
            </w:pPr>
            <w:r>
              <w:rPr>
                <w:rFonts w:ascii="Arial" w:cs="Arial" w:eastAsia="Arial" w:hAnsi="Arial"/>
                <w:sz w:val="22"/>
                <w:szCs w:val="22"/>
                <w:b w:val="1"/>
                <w:bCs w:val="1"/>
                <w:color w:val="auto"/>
                <w:w w:val="81"/>
              </w:rPr>
              <w:t>9</w:t>
            </w:r>
          </w:p>
        </w:tc>
        <w:tc>
          <w:tcPr>
            <w:tcW w:w="160" w:type="dxa"/>
            <w:vAlign w:val="bottom"/>
            <w:tcBorders>
              <w:right w:val="single" w:sz="8" w:color="auto"/>
            </w:tcBorders>
          </w:tcPr>
          <w:p>
            <w:pPr>
              <w:spacing w:after="0"/>
              <w:rPr>
                <w:sz w:val="24"/>
                <w:szCs w:val="24"/>
                <w:color w:val="auto"/>
              </w:rPr>
            </w:pPr>
          </w:p>
        </w:tc>
        <w:tc>
          <w:tcPr>
            <w:tcW w:w="10400" w:type="dxa"/>
            <w:vAlign w:val="bottom"/>
            <w:gridSpan w:val="3"/>
          </w:tcPr>
          <w:p>
            <w:pPr>
              <w:ind w:left="100"/>
              <w:spacing w:after="0"/>
              <w:rPr>
                <w:sz w:val="20"/>
                <w:szCs w:val="20"/>
                <w:color w:val="auto"/>
              </w:rPr>
            </w:pPr>
            <w:r>
              <w:rPr>
                <w:rFonts w:ascii="Arial" w:cs="Arial" w:eastAsia="Arial" w:hAnsi="Arial"/>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388"/>
        </w:trPr>
        <w:tc>
          <w:tcPr>
            <w:tcW w:w="680" w:type="dxa"/>
            <w:vAlign w:val="bottom"/>
            <w:tcBorders>
              <w:bottom w:val="single" w:sz="8" w:color="auto"/>
            </w:tcBorders>
          </w:tcPr>
          <w:p>
            <w:pPr>
              <w:spacing w:after="0"/>
              <w:rPr>
                <w:sz w:val="24"/>
                <w:szCs w:val="24"/>
                <w:color w:val="auto"/>
              </w:rPr>
            </w:pPr>
          </w:p>
        </w:tc>
        <w:tc>
          <w:tcPr>
            <w:tcW w:w="160" w:type="dxa"/>
            <w:vAlign w:val="bottom"/>
            <w:tcBorders>
              <w:bottom w:val="single" w:sz="8" w:color="auto"/>
              <w:right w:val="single" w:sz="8" w:color="auto"/>
            </w:tcBorders>
          </w:tcPr>
          <w:p>
            <w:pPr>
              <w:spacing w:after="0"/>
              <w:rPr>
                <w:sz w:val="24"/>
                <w:szCs w:val="24"/>
                <w:color w:val="auto"/>
              </w:rPr>
            </w:pPr>
          </w:p>
        </w:tc>
        <w:tc>
          <w:tcPr>
            <w:tcW w:w="122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w w:val="90"/>
              </w:rPr>
              <w:t xml:space="preserve">23,493,716 </w:t>
            </w:r>
            <w:r>
              <w:rPr>
                <w:rFonts w:ascii="Arial" w:cs="Arial" w:eastAsia="Arial" w:hAnsi="Arial"/>
                <w:sz w:val="29"/>
                <w:szCs w:val="29"/>
                <w:b w:val="1"/>
                <w:bCs w:val="1"/>
                <w:color w:val="auto"/>
                <w:w w:val="90"/>
                <w:vertAlign w:val="superscript"/>
              </w:rPr>
              <w:t>(1)</w:t>
            </w:r>
          </w:p>
        </w:tc>
        <w:tc>
          <w:tcPr>
            <w:tcW w:w="780" w:type="dxa"/>
            <w:vAlign w:val="bottom"/>
            <w:tcBorders>
              <w:bottom w:val="single" w:sz="8" w:color="auto"/>
            </w:tcBorders>
          </w:tcPr>
          <w:p>
            <w:pPr>
              <w:spacing w:after="0"/>
              <w:rPr>
                <w:sz w:val="24"/>
                <w:szCs w:val="24"/>
                <w:color w:val="auto"/>
              </w:rPr>
            </w:pPr>
          </w:p>
        </w:tc>
        <w:tc>
          <w:tcPr>
            <w:tcW w:w="84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07"/>
        </w:trPr>
        <w:tc>
          <w:tcPr>
            <w:tcW w:w="680" w:type="dxa"/>
            <w:vAlign w:val="bottom"/>
          </w:tcPr>
          <w:p>
            <w:pPr>
              <w:jc w:val="center"/>
              <w:ind w:left="118"/>
              <w:spacing w:after="0"/>
              <w:rPr>
                <w:sz w:val="20"/>
                <w:szCs w:val="20"/>
                <w:color w:val="auto"/>
              </w:rPr>
            </w:pPr>
            <w:r>
              <w:rPr>
                <w:rFonts w:ascii="Arial" w:cs="Arial" w:eastAsia="Arial" w:hAnsi="Arial"/>
                <w:sz w:val="22"/>
                <w:szCs w:val="22"/>
                <w:b w:val="1"/>
                <w:bCs w:val="1"/>
                <w:color w:val="auto"/>
                <w:w w:val="89"/>
              </w:rPr>
              <w:t>10</w:t>
            </w:r>
          </w:p>
        </w:tc>
        <w:tc>
          <w:tcPr>
            <w:tcW w:w="160" w:type="dxa"/>
            <w:vAlign w:val="bottom"/>
            <w:tcBorders>
              <w:right w:val="single" w:sz="8" w:color="auto"/>
            </w:tcBorders>
          </w:tcPr>
          <w:p>
            <w:pPr>
              <w:spacing w:after="0"/>
              <w:rPr>
                <w:sz w:val="24"/>
                <w:szCs w:val="24"/>
                <w:color w:val="auto"/>
              </w:rPr>
            </w:pPr>
          </w:p>
        </w:tc>
        <w:tc>
          <w:tcPr>
            <w:tcW w:w="10400" w:type="dxa"/>
            <w:vAlign w:val="bottom"/>
            <w:gridSpan w:val="3"/>
          </w:tcPr>
          <w:p>
            <w:pPr>
              <w:ind w:left="100"/>
              <w:spacing w:after="0"/>
              <w:rPr>
                <w:sz w:val="20"/>
                <w:szCs w:val="20"/>
                <w:color w:val="auto"/>
              </w:rPr>
            </w:pPr>
            <w:r>
              <w:rPr>
                <w:rFonts w:ascii="Arial" w:cs="Arial" w:eastAsia="Arial" w:hAnsi="Arial"/>
                <w:sz w:val="18"/>
                <w:szCs w:val="18"/>
                <w:color w:val="auto"/>
              </w:rPr>
              <w:t>CHECK BOX IF THE AGGREGATE AMOUNT IN ROW (9) EXCLUDES CERTAIN SHARES (See Instructions)</w:t>
            </w:r>
          </w:p>
        </w:tc>
        <w:tc>
          <w:tcPr>
            <w:tcW w:w="0" w:type="dxa"/>
            <w:vAlign w:val="bottom"/>
          </w:tcPr>
          <w:p>
            <w:pPr>
              <w:spacing w:after="0"/>
              <w:rPr>
                <w:sz w:val="1"/>
                <w:szCs w:val="1"/>
                <w:color w:val="auto"/>
              </w:rPr>
            </w:pPr>
          </w:p>
        </w:tc>
      </w:tr>
      <w:tr>
        <w:trPr>
          <w:trHeight w:val="307"/>
        </w:trPr>
        <w:tc>
          <w:tcPr>
            <w:tcW w:w="680" w:type="dxa"/>
            <w:vAlign w:val="bottom"/>
          </w:tcPr>
          <w:p>
            <w:pPr>
              <w:spacing w:after="0"/>
              <w:rPr>
                <w:sz w:val="24"/>
                <w:szCs w:val="24"/>
                <w:color w:val="auto"/>
              </w:rPr>
            </w:pPr>
          </w:p>
        </w:tc>
        <w:tc>
          <w:tcPr>
            <w:tcW w:w="160" w:type="dxa"/>
            <w:vAlign w:val="bottom"/>
            <w:tcBorders>
              <w:right w:val="single" w:sz="8" w:color="auto"/>
            </w:tcBorders>
          </w:tcPr>
          <w:p>
            <w:pPr>
              <w:spacing w:after="0"/>
              <w:rPr>
                <w:sz w:val="24"/>
                <w:szCs w:val="24"/>
                <w:color w:val="auto"/>
              </w:rPr>
            </w:pPr>
          </w:p>
        </w:tc>
        <w:tc>
          <w:tcPr>
            <w:tcW w:w="1220" w:type="dxa"/>
            <w:vAlign w:val="bottom"/>
          </w:tcPr>
          <w:p>
            <w:pPr>
              <w:ind w:left="100"/>
              <w:spacing w:after="0" w:line="181" w:lineRule="exact"/>
              <w:rPr>
                <w:sz w:val="20"/>
                <w:szCs w:val="20"/>
                <w:color w:val="auto"/>
              </w:rPr>
            </w:pPr>
            <w:r>
              <w:rPr>
                <w:rFonts w:ascii="MS PGothic" w:cs="MS PGothic" w:eastAsia="MS PGothic" w:hAnsi="MS PGothic"/>
                <w:sz w:val="18"/>
                <w:szCs w:val="18"/>
                <w:color w:val="auto"/>
              </w:rPr>
              <w:t>☐</w:t>
            </w:r>
          </w:p>
        </w:tc>
        <w:tc>
          <w:tcPr>
            <w:tcW w:w="780" w:type="dxa"/>
            <w:vAlign w:val="bottom"/>
          </w:tcPr>
          <w:p>
            <w:pPr>
              <w:spacing w:after="0"/>
              <w:rPr>
                <w:sz w:val="24"/>
                <w:szCs w:val="24"/>
                <w:color w:val="auto"/>
              </w:rPr>
            </w:pPr>
          </w:p>
        </w:tc>
        <w:tc>
          <w:tcPr>
            <w:tcW w:w="8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
        </w:trPr>
        <w:tc>
          <w:tcPr>
            <w:tcW w:w="680" w:type="dxa"/>
            <w:vAlign w:val="bottom"/>
            <w:tcBorders>
              <w:bottom w:val="single" w:sz="8" w:color="auto"/>
            </w:tcBorders>
          </w:tcPr>
          <w:p>
            <w:pPr>
              <w:spacing w:after="0"/>
              <w:rPr>
                <w:sz w:val="3"/>
                <w:szCs w:val="3"/>
                <w:color w:val="auto"/>
              </w:rPr>
            </w:pPr>
          </w:p>
        </w:tc>
        <w:tc>
          <w:tcPr>
            <w:tcW w:w="160" w:type="dxa"/>
            <w:vAlign w:val="bottom"/>
            <w:tcBorders>
              <w:bottom w:val="single" w:sz="8" w:color="auto"/>
              <w:right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84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307"/>
        </w:trPr>
        <w:tc>
          <w:tcPr>
            <w:tcW w:w="680" w:type="dxa"/>
            <w:vAlign w:val="bottom"/>
          </w:tcPr>
          <w:p>
            <w:pPr>
              <w:jc w:val="center"/>
              <w:ind w:left="98"/>
              <w:spacing w:after="0"/>
              <w:rPr>
                <w:sz w:val="20"/>
                <w:szCs w:val="20"/>
                <w:color w:val="auto"/>
              </w:rPr>
            </w:pPr>
            <w:r>
              <w:rPr>
                <w:rFonts w:ascii="Arial" w:cs="Arial" w:eastAsia="Arial" w:hAnsi="Arial"/>
                <w:sz w:val="22"/>
                <w:szCs w:val="22"/>
                <w:b w:val="1"/>
                <w:bCs w:val="1"/>
                <w:color w:val="auto"/>
                <w:w w:val="81"/>
              </w:rPr>
              <w:t>11</w:t>
            </w:r>
          </w:p>
        </w:tc>
        <w:tc>
          <w:tcPr>
            <w:tcW w:w="160" w:type="dxa"/>
            <w:vAlign w:val="bottom"/>
            <w:tcBorders>
              <w:right w:val="single" w:sz="8" w:color="auto"/>
            </w:tcBorders>
          </w:tcPr>
          <w:p>
            <w:pPr>
              <w:spacing w:after="0"/>
              <w:rPr>
                <w:sz w:val="24"/>
                <w:szCs w:val="24"/>
                <w:color w:val="auto"/>
              </w:rPr>
            </w:pPr>
          </w:p>
        </w:tc>
        <w:tc>
          <w:tcPr>
            <w:tcW w:w="10400" w:type="dxa"/>
            <w:vAlign w:val="bottom"/>
            <w:gridSpan w:val="3"/>
          </w:tcPr>
          <w:p>
            <w:pPr>
              <w:ind w:left="100"/>
              <w:spacing w:after="0"/>
              <w:rPr>
                <w:sz w:val="20"/>
                <w:szCs w:val="20"/>
                <w:color w:val="auto"/>
              </w:rPr>
            </w:pPr>
            <w:r>
              <w:rPr>
                <w:rFonts w:ascii="Arial" w:cs="Arial" w:eastAsia="Arial" w:hAnsi="Arial"/>
                <w:sz w:val="18"/>
                <w:szCs w:val="18"/>
                <w:color w:val="auto"/>
              </w:rPr>
              <w:t>PERCENT OF CLASS REPRESENTED BY AMOUNT IN ROW (9)</w:t>
            </w:r>
          </w:p>
        </w:tc>
        <w:tc>
          <w:tcPr>
            <w:tcW w:w="0" w:type="dxa"/>
            <w:vAlign w:val="bottom"/>
          </w:tcPr>
          <w:p>
            <w:pPr>
              <w:spacing w:after="0"/>
              <w:rPr>
                <w:sz w:val="1"/>
                <w:szCs w:val="1"/>
                <w:color w:val="auto"/>
              </w:rPr>
            </w:pPr>
          </w:p>
        </w:tc>
      </w:tr>
      <w:tr>
        <w:trPr>
          <w:trHeight w:val="388"/>
        </w:trPr>
        <w:tc>
          <w:tcPr>
            <w:tcW w:w="680" w:type="dxa"/>
            <w:vAlign w:val="bottom"/>
            <w:tcBorders>
              <w:bottom w:val="single" w:sz="8" w:color="auto"/>
            </w:tcBorders>
          </w:tcPr>
          <w:p>
            <w:pPr>
              <w:spacing w:after="0"/>
              <w:rPr>
                <w:sz w:val="24"/>
                <w:szCs w:val="24"/>
                <w:color w:val="auto"/>
              </w:rPr>
            </w:pPr>
          </w:p>
        </w:tc>
        <w:tc>
          <w:tcPr>
            <w:tcW w:w="160" w:type="dxa"/>
            <w:vAlign w:val="bottom"/>
            <w:tcBorders>
              <w:bottom w:val="single" w:sz="8" w:color="auto"/>
              <w:right w:val="single" w:sz="8" w:color="auto"/>
            </w:tcBorders>
          </w:tcPr>
          <w:p>
            <w:pPr>
              <w:spacing w:after="0"/>
              <w:rPr>
                <w:sz w:val="24"/>
                <w:szCs w:val="24"/>
                <w:color w:val="auto"/>
              </w:rPr>
            </w:pPr>
          </w:p>
        </w:tc>
        <w:tc>
          <w:tcPr>
            <w:tcW w:w="122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 xml:space="preserve">4.9 % </w:t>
            </w:r>
            <w:r>
              <w:rPr>
                <w:rFonts w:ascii="Arial" w:cs="Arial" w:eastAsia="Arial" w:hAnsi="Arial"/>
                <w:sz w:val="29"/>
                <w:szCs w:val="29"/>
                <w:b w:val="1"/>
                <w:bCs w:val="1"/>
                <w:color w:val="auto"/>
                <w:vertAlign w:val="superscript"/>
              </w:rPr>
              <w:t>(2)</w:t>
            </w:r>
          </w:p>
        </w:tc>
        <w:tc>
          <w:tcPr>
            <w:tcW w:w="780" w:type="dxa"/>
            <w:vAlign w:val="bottom"/>
            <w:tcBorders>
              <w:bottom w:val="single" w:sz="8" w:color="auto"/>
            </w:tcBorders>
          </w:tcPr>
          <w:p>
            <w:pPr>
              <w:spacing w:after="0"/>
              <w:rPr>
                <w:sz w:val="24"/>
                <w:szCs w:val="24"/>
                <w:color w:val="auto"/>
              </w:rPr>
            </w:pPr>
          </w:p>
        </w:tc>
        <w:tc>
          <w:tcPr>
            <w:tcW w:w="84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07"/>
        </w:trPr>
        <w:tc>
          <w:tcPr>
            <w:tcW w:w="680" w:type="dxa"/>
            <w:vAlign w:val="bottom"/>
          </w:tcPr>
          <w:p>
            <w:pPr>
              <w:jc w:val="center"/>
              <w:ind w:left="118"/>
              <w:spacing w:after="0"/>
              <w:rPr>
                <w:sz w:val="20"/>
                <w:szCs w:val="20"/>
                <w:color w:val="auto"/>
              </w:rPr>
            </w:pPr>
            <w:r>
              <w:rPr>
                <w:rFonts w:ascii="Arial" w:cs="Arial" w:eastAsia="Arial" w:hAnsi="Arial"/>
                <w:sz w:val="22"/>
                <w:szCs w:val="22"/>
                <w:b w:val="1"/>
                <w:bCs w:val="1"/>
                <w:color w:val="auto"/>
                <w:w w:val="89"/>
              </w:rPr>
              <w:t>12</w:t>
            </w:r>
          </w:p>
        </w:tc>
        <w:tc>
          <w:tcPr>
            <w:tcW w:w="160" w:type="dxa"/>
            <w:vAlign w:val="bottom"/>
            <w:tcBorders>
              <w:right w:val="single" w:sz="8" w:color="auto"/>
            </w:tcBorders>
          </w:tcPr>
          <w:p>
            <w:pPr>
              <w:spacing w:after="0"/>
              <w:rPr>
                <w:sz w:val="24"/>
                <w:szCs w:val="24"/>
                <w:color w:val="auto"/>
              </w:rPr>
            </w:pPr>
          </w:p>
        </w:tc>
        <w:tc>
          <w:tcPr>
            <w:tcW w:w="10400" w:type="dxa"/>
            <w:vAlign w:val="bottom"/>
            <w:gridSpan w:val="3"/>
          </w:tcPr>
          <w:p>
            <w:pPr>
              <w:ind w:left="100"/>
              <w:spacing w:after="0"/>
              <w:rPr>
                <w:sz w:val="20"/>
                <w:szCs w:val="20"/>
                <w:color w:val="auto"/>
              </w:rPr>
            </w:pPr>
            <w:r>
              <w:rPr>
                <w:rFonts w:ascii="Arial" w:cs="Arial" w:eastAsia="Arial" w:hAnsi="Arial"/>
                <w:sz w:val="18"/>
                <w:szCs w:val="18"/>
                <w:color w:val="auto"/>
              </w:rPr>
              <w:t>TYPE OF REPORTING PERSON (See Instructions)</w:t>
            </w:r>
          </w:p>
        </w:tc>
        <w:tc>
          <w:tcPr>
            <w:tcW w:w="0" w:type="dxa"/>
            <w:vAlign w:val="bottom"/>
          </w:tcPr>
          <w:p>
            <w:pPr>
              <w:spacing w:after="0"/>
              <w:rPr>
                <w:sz w:val="1"/>
                <w:szCs w:val="1"/>
                <w:color w:val="auto"/>
              </w:rPr>
            </w:pPr>
          </w:p>
        </w:tc>
      </w:tr>
      <w:tr>
        <w:trPr>
          <w:trHeight w:val="287"/>
        </w:trPr>
        <w:tc>
          <w:tcPr>
            <w:tcW w:w="680" w:type="dxa"/>
            <w:vAlign w:val="bottom"/>
          </w:tcPr>
          <w:p>
            <w:pPr>
              <w:spacing w:after="0"/>
              <w:rPr>
                <w:sz w:val="24"/>
                <w:szCs w:val="24"/>
                <w:color w:val="auto"/>
              </w:rPr>
            </w:pPr>
          </w:p>
        </w:tc>
        <w:tc>
          <w:tcPr>
            <w:tcW w:w="160" w:type="dxa"/>
            <w:vAlign w:val="bottom"/>
            <w:tcBorders>
              <w:right w:val="single" w:sz="8" w:color="auto"/>
            </w:tcBorders>
          </w:tcPr>
          <w:p>
            <w:pPr>
              <w:spacing w:after="0"/>
              <w:rPr>
                <w:sz w:val="24"/>
                <w:szCs w:val="24"/>
                <w:color w:val="auto"/>
              </w:rPr>
            </w:pPr>
          </w:p>
        </w:tc>
        <w:tc>
          <w:tcPr>
            <w:tcW w:w="1220" w:type="dxa"/>
            <w:vAlign w:val="bottom"/>
          </w:tcPr>
          <w:p>
            <w:pPr>
              <w:ind w:left="100"/>
              <w:spacing w:after="0"/>
              <w:rPr>
                <w:sz w:val="20"/>
                <w:szCs w:val="20"/>
                <w:color w:val="auto"/>
              </w:rPr>
            </w:pPr>
            <w:r>
              <w:rPr>
                <w:rFonts w:ascii="Arial" w:cs="Arial" w:eastAsia="Arial" w:hAnsi="Arial"/>
                <w:sz w:val="18"/>
                <w:szCs w:val="18"/>
                <w:b w:val="1"/>
                <w:bCs w:val="1"/>
                <w:color w:val="auto"/>
              </w:rPr>
              <w:t>OO</w:t>
            </w:r>
          </w:p>
        </w:tc>
        <w:tc>
          <w:tcPr>
            <w:tcW w:w="780" w:type="dxa"/>
            <w:vAlign w:val="bottom"/>
          </w:tcPr>
          <w:p>
            <w:pPr>
              <w:spacing w:after="0"/>
              <w:rPr>
                <w:sz w:val="24"/>
                <w:szCs w:val="24"/>
                <w:color w:val="auto"/>
              </w:rPr>
            </w:pPr>
          </w:p>
        </w:tc>
        <w:tc>
          <w:tcPr>
            <w:tcW w:w="8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1"/>
        </w:trPr>
        <w:tc>
          <w:tcPr>
            <w:tcW w:w="680" w:type="dxa"/>
            <w:vAlign w:val="bottom"/>
            <w:tcBorders>
              <w:bottom w:val="single" w:sz="8" w:color="auto"/>
            </w:tcBorders>
          </w:tcPr>
          <w:p>
            <w:pPr>
              <w:spacing w:after="0"/>
              <w:rPr>
                <w:sz w:val="5"/>
                <w:szCs w:val="5"/>
                <w:color w:val="auto"/>
              </w:rPr>
            </w:pPr>
          </w:p>
        </w:tc>
        <w:tc>
          <w:tcPr>
            <w:tcW w:w="160" w:type="dxa"/>
            <w:vAlign w:val="bottom"/>
            <w:tcBorders>
              <w:bottom w:val="single" w:sz="8" w:color="auto"/>
              <w:right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84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bl>
    <w:p>
      <w:pPr>
        <w:spacing w:after="0" w:line="310" w:lineRule="exact"/>
        <w:rPr>
          <w:sz w:val="20"/>
          <w:szCs w:val="20"/>
          <w:color w:val="auto"/>
        </w:rPr>
      </w:pPr>
    </w:p>
    <w:p>
      <w:pPr>
        <w:ind w:left="500" w:right="160" w:hanging="492"/>
        <w:spacing w:after="0" w:line="235" w:lineRule="auto"/>
        <w:tabs>
          <w:tab w:leader="none" w:pos="500" w:val="left"/>
        </w:tabs>
        <w:numPr>
          <w:ilvl w:val="0"/>
          <w:numId w:val="3"/>
        </w:numPr>
        <w:rPr>
          <w:rFonts w:ascii="Arial" w:cs="Arial" w:eastAsia="Arial" w:hAnsi="Arial"/>
          <w:sz w:val="29"/>
          <w:szCs w:val="29"/>
          <w:color w:val="auto"/>
          <w:vertAlign w:val="superscript"/>
        </w:rPr>
      </w:pPr>
      <w:r>
        <w:rPr>
          <w:rFonts w:ascii="Arial" w:cs="Arial" w:eastAsia="Arial" w:hAnsi="Arial"/>
          <w:sz w:val="17"/>
          <w:szCs w:val="17"/>
          <w:color w:val="auto"/>
        </w:rPr>
        <w:t>Consists of (i) 21,999,365 ordinary shares, nominal value £0.05 per share (the “Ordinary Share”) of Verona Pharma plc (the “Issuer”), and (ii) 1,494,351 Ordinary Shares of the Issuer issuable upon exercise of certain warrants. Some of the Ordinary Shares are held in the form of American Depository Shares (ADS), with each ADS representing eight Ordinary Shares. These securities are held of record by Vivo Ventures Fund VII, L.P., Vivo Ventures VII Affiliates Fund, L.P. and Vivo Ventures Fund Cayman VII, L.P. Vivo Ventures VII, LLC is the general partner of Vivo Ventures Fund VII, L.P., Vivo Ventures VII Affiliates Fund, L.P. and Vivo Ventures Fund Cayman VII, L.P.</w:t>
      </w:r>
    </w:p>
    <w:p>
      <w:pPr>
        <w:spacing w:after="0" w:line="203" w:lineRule="exact"/>
        <w:rPr>
          <w:rFonts w:ascii="Arial" w:cs="Arial" w:eastAsia="Arial" w:hAnsi="Arial"/>
          <w:sz w:val="29"/>
          <w:szCs w:val="29"/>
          <w:color w:val="auto"/>
          <w:vertAlign w:val="superscript"/>
        </w:rPr>
      </w:pPr>
    </w:p>
    <w:p>
      <w:pPr>
        <w:jc w:val="both"/>
        <w:ind w:left="500" w:right="380" w:hanging="492"/>
        <w:spacing w:after="0" w:line="209" w:lineRule="auto"/>
        <w:tabs>
          <w:tab w:leader="none" w:pos="500" w:val="left"/>
        </w:tabs>
        <w:numPr>
          <w:ilvl w:val="0"/>
          <w:numId w:val="3"/>
        </w:numPr>
        <w:rPr>
          <w:rFonts w:ascii="Arial" w:cs="Arial" w:eastAsia="Arial" w:hAnsi="Arial"/>
          <w:sz w:val="30"/>
          <w:szCs w:val="30"/>
          <w:color w:val="auto"/>
          <w:vertAlign w:val="superscript"/>
        </w:rPr>
      </w:pPr>
      <w:r>
        <w:rPr>
          <w:rFonts w:ascii="Arial" w:cs="Arial" w:eastAsia="Arial" w:hAnsi="Arial"/>
          <w:sz w:val="18"/>
          <w:szCs w:val="18"/>
          <w:color w:val="auto"/>
        </w:rPr>
        <w:t>Based on (i) 480,082,966 Ordinary Shares of the Issuer as of November 8, 2021, as disclosed on the Issuer’s Form 10-Q for the quarterly period ended September 30, 2021, filed with the Securities and Exchange Commission on November 9, 2021 and (ii) 1,494,351 Ordinary Shares of the Issuer issuable upon exercise of certain warrants.</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t>I</w:t>
      </w:r>
      <w:r>
        <w:rPr>
          <w:rFonts w:ascii="Arial" w:cs="Arial" w:eastAsia="Arial" w:hAnsi="Arial"/>
          <w:sz w:val="12"/>
          <w:szCs w:val="12"/>
          <w:b w:val="1"/>
          <w:bCs w:val="1"/>
          <w:color w:val="auto"/>
        </w:rPr>
        <w:t>TEM</w:t>
      </w:r>
      <w:r>
        <w:rPr>
          <w:rFonts w:ascii="Arial" w:cs="Arial" w:eastAsia="Arial" w:hAnsi="Arial"/>
          <w:sz w:val="18"/>
          <w:szCs w:val="18"/>
          <w:b w:val="1"/>
          <w:bCs w:val="1"/>
          <w:color w:val="auto"/>
        </w:rPr>
        <w:t xml:space="preserve"> 1. (a) N</w:t>
      </w:r>
      <w:r>
        <w:rPr>
          <w:rFonts w:ascii="Arial" w:cs="Arial" w:eastAsia="Arial" w:hAnsi="Arial"/>
          <w:sz w:val="12"/>
          <w:szCs w:val="12"/>
          <w:b w:val="1"/>
          <w:bCs w:val="1"/>
          <w:color w:val="auto"/>
        </w:rPr>
        <w:t>AME OF</w:t>
      </w:r>
      <w:r>
        <w:rPr>
          <w:rFonts w:ascii="Arial" w:cs="Arial" w:eastAsia="Arial" w:hAnsi="Arial"/>
          <w:sz w:val="18"/>
          <w:szCs w:val="18"/>
          <w:b w:val="1"/>
          <w:bCs w:val="1"/>
          <w:color w:val="auto"/>
        </w:rPr>
        <w:t xml:space="preserve"> I</w:t>
      </w:r>
      <w:r>
        <w:rPr>
          <w:rFonts w:ascii="Arial" w:cs="Arial" w:eastAsia="Arial" w:hAnsi="Arial"/>
          <w:sz w:val="12"/>
          <w:szCs w:val="12"/>
          <w:b w:val="1"/>
          <w:bCs w:val="1"/>
          <w:color w:val="auto"/>
        </w:rPr>
        <w:t>SSUER</w:t>
      </w:r>
      <w:r>
        <w:rPr>
          <w:rFonts w:ascii="Arial" w:cs="Arial" w:eastAsia="Arial" w:hAnsi="Arial"/>
          <w:sz w:val="18"/>
          <w:szCs w:val="18"/>
          <w:b w:val="1"/>
          <w:bCs w:val="1"/>
          <w:color w:val="auto"/>
        </w:rPr>
        <w:t>:</w:t>
      </w:r>
    </w:p>
    <w:p>
      <w:pPr>
        <w:spacing w:after="0" w:line="22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Verona Pharma plc</w:t>
      </w:r>
    </w:p>
    <w:p>
      <w:pPr>
        <w:spacing w:after="0" w:line="248" w:lineRule="exact"/>
        <w:rPr>
          <w:sz w:val="20"/>
          <w:szCs w:val="20"/>
          <w:color w:val="auto"/>
        </w:rPr>
      </w:pPr>
    </w:p>
    <w:p>
      <w:pPr>
        <w:ind w:left="980" w:hanging="324"/>
        <w:spacing w:after="0"/>
        <w:tabs>
          <w:tab w:leader="none" w:pos="98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A</w:t>
      </w:r>
      <w:r>
        <w:rPr>
          <w:rFonts w:ascii="Arial" w:cs="Arial" w:eastAsia="Arial" w:hAnsi="Arial"/>
          <w:sz w:val="12"/>
          <w:szCs w:val="12"/>
          <w:b w:val="1"/>
          <w:bCs w:val="1"/>
          <w:color w:val="auto"/>
        </w:rPr>
        <w:t>DDRESS OF</w:t>
      </w:r>
      <w:r>
        <w:rPr>
          <w:rFonts w:ascii="Arial" w:cs="Arial" w:eastAsia="Arial" w:hAnsi="Arial"/>
          <w:sz w:val="18"/>
          <w:szCs w:val="18"/>
          <w:b w:val="1"/>
          <w:bCs w:val="1"/>
          <w:color w:val="auto"/>
        </w:rPr>
        <w:t xml:space="preserve"> I</w:t>
      </w:r>
      <w:r>
        <w:rPr>
          <w:rFonts w:ascii="Arial" w:cs="Arial" w:eastAsia="Arial" w:hAnsi="Arial"/>
          <w:sz w:val="12"/>
          <w:szCs w:val="12"/>
          <w:b w:val="1"/>
          <w:bCs w:val="1"/>
          <w:color w:val="auto"/>
        </w:rPr>
        <w:t>SSUER</w:t>
      </w:r>
      <w:r>
        <w:rPr>
          <w:rFonts w:ascii="Arial" w:cs="Arial" w:eastAsia="Arial" w:hAnsi="Arial"/>
          <w:sz w:val="18"/>
          <w:szCs w:val="18"/>
          <w:b w:val="1"/>
          <w:bCs w:val="1"/>
          <w:color w:val="auto"/>
        </w:rPr>
        <w:t>’</w:t>
      </w:r>
      <w:r>
        <w:rPr>
          <w:rFonts w:ascii="Arial" w:cs="Arial" w:eastAsia="Arial" w:hAnsi="Arial"/>
          <w:sz w:val="12"/>
          <w:szCs w:val="12"/>
          <w:b w:val="1"/>
          <w:bCs w:val="1"/>
          <w:color w:val="auto"/>
        </w:rPr>
        <w:t>S</w:t>
      </w:r>
      <w:r>
        <w:rPr>
          <w:rFonts w:ascii="Arial" w:cs="Arial" w:eastAsia="Arial" w:hAnsi="Arial"/>
          <w:sz w:val="18"/>
          <w:szCs w:val="18"/>
          <w:b w:val="1"/>
          <w:bCs w:val="1"/>
          <w:color w:val="auto"/>
        </w:rPr>
        <w:t xml:space="preserve"> P</w:t>
      </w:r>
      <w:r>
        <w:rPr>
          <w:rFonts w:ascii="Arial" w:cs="Arial" w:eastAsia="Arial" w:hAnsi="Arial"/>
          <w:sz w:val="12"/>
          <w:szCs w:val="12"/>
          <w:b w:val="1"/>
          <w:bCs w:val="1"/>
          <w:color w:val="auto"/>
        </w:rPr>
        <w:t>RINCIPAL</w:t>
      </w:r>
      <w:r>
        <w:rPr>
          <w:rFonts w:ascii="Arial" w:cs="Arial" w:eastAsia="Arial" w:hAnsi="Arial"/>
          <w:sz w:val="18"/>
          <w:szCs w:val="18"/>
          <w:b w:val="1"/>
          <w:bCs w:val="1"/>
          <w:color w:val="auto"/>
        </w:rPr>
        <w:t xml:space="preserve"> E</w:t>
      </w:r>
      <w:r>
        <w:rPr>
          <w:rFonts w:ascii="Arial" w:cs="Arial" w:eastAsia="Arial" w:hAnsi="Arial"/>
          <w:sz w:val="12"/>
          <w:szCs w:val="12"/>
          <w:b w:val="1"/>
          <w:bCs w:val="1"/>
          <w:color w:val="auto"/>
        </w:rPr>
        <w:t>XECUTIVE</w:t>
      </w:r>
      <w:r>
        <w:rPr>
          <w:rFonts w:ascii="Arial" w:cs="Arial" w:eastAsia="Arial" w:hAnsi="Arial"/>
          <w:sz w:val="18"/>
          <w:szCs w:val="18"/>
          <w:b w:val="1"/>
          <w:bCs w:val="1"/>
          <w:color w:val="auto"/>
        </w:rPr>
        <w:t xml:space="preserve"> O</w:t>
      </w:r>
      <w:r>
        <w:rPr>
          <w:rFonts w:ascii="Arial" w:cs="Arial" w:eastAsia="Arial" w:hAnsi="Arial"/>
          <w:sz w:val="12"/>
          <w:szCs w:val="12"/>
          <w:b w:val="1"/>
          <w:bCs w:val="1"/>
          <w:color w:val="auto"/>
        </w:rPr>
        <w:t>FFICES</w:t>
      </w:r>
      <w:r>
        <w:rPr>
          <w:rFonts w:ascii="Arial" w:cs="Arial" w:eastAsia="Arial" w:hAnsi="Arial"/>
          <w:sz w:val="18"/>
          <w:szCs w:val="18"/>
          <w:b w:val="1"/>
          <w:bCs w:val="1"/>
          <w:color w:val="auto"/>
        </w:rPr>
        <w:t>:</w:t>
      </w:r>
    </w:p>
    <w:p>
      <w:pPr>
        <w:spacing w:after="0" w:line="22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3 More London Riverside, London SE1 2RE, United Kingdom</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w:t>
      </w:r>
      <w:r>
        <w:rPr>
          <w:rFonts w:ascii="Arial" w:cs="Arial" w:eastAsia="Arial" w:hAnsi="Arial"/>
          <w:sz w:val="12"/>
          <w:szCs w:val="12"/>
          <w:b w:val="1"/>
          <w:bCs w:val="1"/>
          <w:color w:val="auto"/>
        </w:rPr>
        <w:t>TEM</w:t>
      </w:r>
      <w:r>
        <w:rPr>
          <w:rFonts w:ascii="Arial" w:cs="Arial" w:eastAsia="Arial" w:hAnsi="Arial"/>
          <w:sz w:val="18"/>
          <w:szCs w:val="18"/>
          <w:b w:val="1"/>
          <w:bCs w:val="1"/>
          <w:color w:val="auto"/>
        </w:rPr>
        <w:t xml:space="preserve"> 2. (a) N</w:t>
      </w:r>
      <w:r>
        <w:rPr>
          <w:rFonts w:ascii="Arial" w:cs="Arial" w:eastAsia="Arial" w:hAnsi="Arial"/>
          <w:sz w:val="12"/>
          <w:szCs w:val="12"/>
          <w:b w:val="1"/>
          <w:bCs w:val="1"/>
          <w:color w:val="auto"/>
        </w:rPr>
        <w:t>AME OF</w:t>
      </w:r>
      <w:r>
        <w:rPr>
          <w:rFonts w:ascii="Arial" w:cs="Arial" w:eastAsia="Arial" w:hAnsi="Arial"/>
          <w:sz w:val="18"/>
          <w:szCs w:val="18"/>
          <w:b w:val="1"/>
          <w:bCs w:val="1"/>
          <w:color w:val="auto"/>
        </w:rPr>
        <w:t xml:space="preserve"> P</w:t>
      </w:r>
      <w:r>
        <w:rPr>
          <w:rFonts w:ascii="Arial" w:cs="Arial" w:eastAsia="Arial" w:hAnsi="Arial"/>
          <w:sz w:val="12"/>
          <w:szCs w:val="12"/>
          <w:b w:val="1"/>
          <w:bCs w:val="1"/>
          <w:color w:val="auto"/>
        </w:rPr>
        <w:t>ERSON</w:t>
      </w:r>
      <w:r>
        <w:rPr>
          <w:rFonts w:ascii="Arial" w:cs="Arial" w:eastAsia="Arial" w:hAnsi="Arial"/>
          <w:sz w:val="18"/>
          <w:szCs w:val="18"/>
          <w:b w:val="1"/>
          <w:bCs w:val="1"/>
          <w:color w:val="auto"/>
        </w:rPr>
        <w:t xml:space="preserve"> F</w:t>
      </w:r>
      <w:r>
        <w:rPr>
          <w:rFonts w:ascii="Arial" w:cs="Arial" w:eastAsia="Arial" w:hAnsi="Arial"/>
          <w:sz w:val="12"/>
          <w:szCs w:val="12"/>
          <w:b w:val="1"/>
          <w:bCs w:val="1"/>
          <w:color w:val="auto"/>
        </w:rPr>
        <w:t>ILING</w:t>
      </w:r>
      <w:r>
        <w:rPr>
          <w:rFonts w:ascii="Arial" w:cs="Arial" w:eastAsia="Arial" w:hAnsi="Arial"/>
          <w:sz w:val="18"/>
          <w:szCs w:val="18"/>
          <w:b w:val="1"/>
          <w:bCs w:val="1"/>
          <w:color w:val="auto"/>
        </w:rPr>
        <w:t>:</w:t>
      </w:r>
    </w:p>
    <w:p>
      <w:pPr>
        <w:spacing w:after="0" w:line="22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Vivo Ventures VI, LLC and Vivo Ventures VII, LLC</w:t>
      </w:r>
    </w:p>
    <w:p>
      <w:pPr>
        <w:spacing w:after="0" w:line="248" w:lineRule="exact"/>
        <w:rPr>
          <w:sz w:val="20"/>
          <w:szCs w:val="20"/>
          <w:color w:val="auto"/>
        </w:rPr>
      </w:pPr>
    </w:p>
    <w:p>
      <w:pPr>
        <w:ind w:left="980" w:hanging="324"/>
        <w:spacing w:after="0"/>
        <w:tabs>
          <w:tab w:leader="none" w:pos="98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A</w:t>
      </w:r>
      <w:r>
        <w:rPr>
          <w:rFonts w:ascii="Arial" w:cs="Arial" w:eastAsia="Arial" w:hAnsi="Arial"/>
          <w:sz w:val="12"/>
          <w:szCs w:val="12"/>
          <w:b w:val="1"/>
          <w:bCs w:val="1"/>
          <w:color w:val="auto"/>
        </w:rPr>
        <w:t>DDRESS OF</w:t>
      </w:r>
      <w:r>
        <w:rPr>
          <w:rFonts w:ascii="Arial" w:cs="Arial" w:eastAsia="Arial" w:hAnsi="Arial"/>
          <w:sz w:val="18"/>
          <w:szCs w:val="18"/>
          <w:b w:val="1"/>
          <w:bCs w:val="1"/>
          <w:color w:val="auto"/>
        </w:rPr>
        <w:t xml:space="preserve"> P</w:t>
      </w:r>
      <w:r>
        <w:rPr>
          <w:rFonts w:ascii="Arial" w:cs="Arial" w:eastAsia="Arial" w:hAnsi="Arial"/>
          <w:sz w:val="12"/>
          <w:szCs w:val="12"/>
          <w:b w:val="1"/>
          <w:bCs w:val="1"/>
          <w:color w:val="auto"/>
        </w:rPr>
        <w:t>RINCIPAL</w:t>
      </w:r>
      <w:r>
        <w:rPr>
          <w:rFonts w:ascii="Arial" w:cs="Arial" w:eastAsia="Arial" w:hAnsi="Arial"/>
          <w:sz w:val="18"/>
          <w:szCs w:val="18"/>
          <w:b w:val="1"/>
          <w:bCs w:val="1"/>
          <w:color w:val="auto"/>
        </w:rPr>
        <w:t xml:space="preserve"> B</w:t>
      </w:r>
      <w:r>
        <w:rPr>
          <w:rFonts w:ascii="Arial" w:cs="Arial" w:eastAsia="Arial" w:hAnsi="Arial"/>
          <w:sz w:val="12"/>
          <w:szCs w:val="12"/>
          <w:b w:val="1"/>
          <w:bCs w:val="1"/>
          <w:color w:val="auto"/>
        </w:rPr>
        <w:t>USINESS</w:t>
      </w:r>
      <w:r>
        <w:rPr>
          <w:rFonts w:ascii="Arial" w:cs="Arial" w:eastAsia="Arial" w:hAnsi="Arial"/>
          <w:sz w:val="18"/>
          <w:szCs w:val="18"/>
          <w:b w:val="1"/>
          <w:bCs w:val="1"/>
          <w:color w:val="auto"/>
        </w:rPr>
        <w:t xml:space="preserve"> O</w:t>
      </w:r>
      <w:r>
        <w:rPr>
          <w:rFonts w:ascii="Arial" w:cs="Arial" w:eastAsia="Arial" w:hAnsi="Arial"/>
          <w:sz w:val="12"/>
          <w:szCs w:val="12"/>
          <w:b w:val="1"/>
          <w:bCs w:val="1"/>
          <w:color w:val="auto"/>
        </w:rPr>
        <w:t>FFICE OR</w:t>
      </w:r>
      <w:r>
        <w:rPr>
          <w:rFonts w:ascii="Arial" w:cs="Arial" w:eastAsia="Arial" w:hAnsi="Arial"/>
          <w:sz w:val="18"/>
          <w:szCs w:val="18"/>
          <w:b w:val="1"/>
          <w:bCs w:val="1"/>
          <w:color w:val="auto"/>
        </w:rPr>
        <w:t xml:space="preserve">, </w:t>
      </w:r>
      <w:r>
        <w:rPr>
          <w:rFonts w:ascii="Arial" w:cs="Arial" w:eastAsia="Arial" w:hAnsi="Arial"/>
          <w:sz w:val="12"/>
          <w:szCs w:val="12"/>
          <w:b w:val="1"/>
          <w:bCs w:val="1"/>
          <w:color w:val="auto"/>
        </w:rPr>
        <w:t>IF</w:t>
      </w:r>
      <w:r>
        <w:rPr>
          <w:rFonts w:ascii="Arial" w:cs="Arial" w:eastAsia="Arial" w:hAnsi="Arial"/>
          <w:sz w:val="18"/>
          <w:szCs w:val="18"/>
          <w:b w:val="1"/>
          <w:bCs w:val="1"/>
          <w:color w:val="auto"/>
        </w:rPr>
        <w:t xml:space="preserve"> N</w:t>
      </w:r>
      <w:r>
        <w:rPr>
          <w:rFonts w:ascii="Arial" w:cs="Arial" w:eastAsia="Arial" w:hAnsi="Arial"/>
          <w:sz w:val="12"/>
          <w:szCs w:val="12"/>
          <w:b w:val="1"/>
          <w:bCs w:val="1"/>
          <w:color w:val="auto"/>
        </w:rPr>
        <w:t>ONE</w:t>
      </w:r>
      <w:r>
        <w:rPr>
          <w:rFonts w:ascii="Arial" w:cs="Arial" w:eastAsia="Arial" w:hAnsi="Arial"/>
          <w:sz w:val="18"/>
          <w:szCs w:val="18"/>
          <w:b w:val="1"/>
          <w:bCs w:val="1"/>
          <w:color w:val="auto"/>
        </w:rPr>
        <w:t>, R</w:t>
      </w:r>
      <w:r>
        <w:rPr>
          <w:rFonts w:ascii="Arial" w:cs="Arial" w:eastAsia="Arial" w:hAnsi="Arial"/>
          <w:sz w:val="12"/>
          <w:szCs w:val="12"/>
          <w:b w:val="1"/>
          <w:bCs w:val="1"/>
          <w:color w:val="auto"/>
        </w:rPr>
        <w:t>ESIDENCE</w:t>
      </w:r>
      <w:r>
        <w:rPr>
          <w:rFonts w:ascii="Arial" w:cs="Arial" w:eastAsia="Arial" w:hAnsi="Arial"/>
          <w:sz w:val="18"/>
          <w:szCs w:val="18"/>
          <w:b w:val="1"/>
          <w:bCs w:val="1"/>
          <w:color w:val="auto"/>
        </w:rPr>
        <w:t>:</w:t>
      </w:r>
    </w:p>
    <w:p>
      <w:pPr>
        <w:spacing w:after="0" w:line="22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192 Lytton Avenue, Palo Alto, CA, 94301</w:t>
      </w:r>
    </w:p>
    <w:p>
      <w:pPr>
        <w:spacing w:after="0" w:line="248" w:lineRule="exact"/>
        <w:rPr>
          <w:sz w:val="20"/>
          <w:szCs w:val="20"/>
          <w:color w:val="auto"/>
        </w:rPr>
      </w:pPr>
    </w:p>
    <w:p>
      <w:pPr>
        <w:ind w:left="980" w:hanging="324"/>
        <w:spacing w:after="0"/>
        <w:tabs>
          <w:tab w:leader="none" w:pos="98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C</w:t>
      </w:r>
      <w:r>
        <w:rPr>
          <w:rFonts w:ascii="Arial" w:cs="Arial" w:eastAsia="Arial" w:hAnsi="Arial"/>
          <w:sz w:val="12"/>
          <w:szCs w:val="12"/>
          <w:b w:val="1"/>
          <w:bCs w:val="1"/>
          <w:color w:val="auto"/>
        </w:rPr>
        <w:t>ITIZENSHIP</w:t>
      </w:r>
      <w:r>
        <w:rPr>
          <w:rFonts w:ascii="Arial" w:cs="Arial" w:eastAsia="Arial" w:hAnsi="Arial"/>
          <w:sz w:val="18"/>
          <w:szCs w:val="18"/>
          <w:b w:val="1"/>
          <w:bCs w:val="1"/>
          <w:color w:val="auto"/>
        </w:rPr>
        <w:t>:</w:t>
      </w:r>
    </w:p>
    <w:p>
      <w:pPr>
        <w:spacing w:after="0" w:line="22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Vivo Ventures VI, LLC and Vivo Ventures VII, LLC are both Delaware limited liability companies.</w:t>
      </w:r>
    </w:p>
    <w:p>
      <w:pPr>
        <w:spacing w:after="0" w:line="248" w:lineRule="exact"/>
        <w:rPr>
          <w:sz w:val="20"/>
          <w:szCs w:val="20"/>
          <w:color w:val="auto"/>
        </w:rPr>
      </w:pPr>
    </w:p>
    <w:p>
      <w:pPr>
        <w:ind w:left="980" w:hanging="324"/>
        <w:spacing w:after="0"/>
        <w:tabs>
          <w:tab w:leader="none" w:pos="98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T</w:t>
      </w:r>
      <w:r>
        <w:rPr>
          <w:rFonts w:ascii="Arial" w:cs="Arial" w:eastAsia="Arial" w:hAnsi="Arial"/>
          <w:sz w:val="12"/>
          <w:szCs w:val="12"/>
          <w:b w:val="1"/>
          <w:bCs w:val="1"/>
          <w:color w:val="auto"/>
        </w:rPr>
        <w:t>ITLE OF</w:t>
      </w:r>
      <w:r>
        <w:rPr>
          <w:rFonts w:ascii="Arial" w:cs="Arial" w:eastAsia="Arial" w:hAnsi="Arial"/>
          <w:sz w:val="18"/>
          <w:szCs w:val="18"/>
          <w:b w:val="1"/>
          <w:bCs w:val="1"/>
          <w:color w:val="auto"/>
        </w:rPr>
        <w:t xml:space="preserve"> C</w:t>
      </w:r>
      <w:r>
        <w:rPr>
          <w:rFonts w:ascii="Arial" w:cs="Arial" w:eastAsia="Arial" w:hAnsi="Arial"/>
          <w:sz w:val="12"/>
          <w:szCs w:val="12"/>
          <w:b w:val="1"/>
          <w:bCs w:val="1"/>
          <w:color w:val="auto"/>
        </w:rPr>
        <w:t>LASS OF</w:t>
      </w:r>
      <w:r>
        <w:rPr>
          <w:rFonts w:ascii="Arial" w:cs="Arial" w:eastAsia="Arial" w:hAnsi="Arial"/>
          <w:sz w:val="18"/>
          <w:szCs w:val="18"/>
          <w:b w:val="1"/>
          <w:bCs w:val="1"/>
          <w:color w:val="auto"/>
        </w:rPr>
        <w:t xml:space="preserve"> S</w:t>
      </w:r>
      <w:r>
        <w:rPr>
          <w:rFonts w:ascii="Arial" w:cs="Arial" w:eastAsia="Arial" w:hAnsi="Arial"/>
          <w:sz w:val="12"/>
          <w:szCs w:val="12"/>
          <w:b w:val="1"/>
          <w:bCs w:val="1"/>
          <w:color w:val="auto"/>
        </w:rPr>
        <w:t>ECURITIES</w:t>
      </w:r>
      <w:r>
        <w:rPr>
          <w:rFonts w:ascii="Arial" w:cs="Arial" w:eastAsia="Arial" w:hAnsi="Arial"/>
          <w:sz w:val="18"/>
          <w:szCs w:val="18"/>
          <w:b w:val="1"/>
          <w:bCs w:val="1"/>
          <w:color w:val="auto"/>
        </w:rPr>
        <w:t>:</w:t>
      </w:r>
    </w:p>
    <w:p>
      <w:pPr>
        <w:spacing w:after="0" w:line="229" w:lineRule="exact"/>
        <w:rPr>
          <w:sz w:val="20"/>
          <w:szCs w:val="20"/>
          <w:color w:val="auto"/>
        </w:rPr>
      </w:pPr>
    </w:p>
    <w:p>
      <w:pPr>
        <w:ind w:left="980"/>
        <w:spacing w:after="0" w:line="277" w:lineRule="auto"/>
        <w:rPr>
          <w:sz w:val="20"/>
          <w:szCs w:val="20"/>
          <w:color w:val="auto"/>
        </w:rPr>
      </w:pPr>
      <w:r>
        <w:rPr>
          <w:rFonts w:ascii="Arial" w:cs="Arial" w:eastAsia="Arial" w:hAnsi="Arial"/>
          <w:sz w:val="18"/>
          <w:szCs w:val="18"/>
          <w:color w:val="auto"/>
        </w:rPr>
        <w:t>Ordinary Shares and American Depositary Shares (ADS). For purposes of calculating the percentages in this Amendment No. 2 to Schedule 13G, each ADS represents beneficial ownership of eight Ordinary Shares.</w:t>
      </w:r>
    </w:p>
    <w:p>
      <w:pPr>
        <w:spacing w:after="0" w:line="193" w:lineRule="exact"/>
        <w:rPr>
          <w:sz w:val="20"/>
          <w:szCs w:val="20"/>
          <w:color w:val="auto"/>
        </w:rPr>
      </w:pPr>
    </w:p>
    <w:p>
      <w:pPr>
        <w:ind w:left="980" w:right="8860" w:hanging="324"/>
        <w:spacing w:after="0" w:line="546" w:lineRule="auto"/>
        <w:tabs>
          <w:tab w:leader="none" w:pos="980" w:val="left"/>
        </w:tabs>
        <w:numPr>
          <w:ilvl w:val="0"/>
          <w:numId w:val="8"/>
        </w:numPr>
        <w:rPr>
          <w:rFonts w:ascii="Arial" w:cs="Arial" w:eastAsia="Arial" w:hAnsi="Arial"/>
          <w:sz w:val="17"/>
          <w:szCs w:val="17"/>
          <w:b w:val="1"/>
          <w:bCs w:val="1"/>
          <w:color w:val="auto"/>
        </w:rPr>
      </w:pPr>
      <w:r>
        <w:rPr>
          <w:rFonts w:ascii="Arial" w:cs="Arial" w:eastAsia="Arial" w:hAnsi="Arial"/>
          <w:sz w:val="17"/>
          <w:szCs w:val="17"/>
          <w:b w:val="1"/>
          <w:bCs w:val="1"/>
          <w:color w:val="auto"/>
        </w:rPr>
        <w:t>CUSIP N</w:t>
      </w:r>
      <w:r>
        <w:rPr>
          <w:rFonts w:ascii="Arial" w:cs="Arial" w:eastAsia="Arial" w:hAnsi="Arial"/>
          <w:sz w:val="11"/>
          <w:szCs w:val="11"/>
          <w:b w:val="1"/>
          <w:bCs w:val="1"/>
          <w:color w:val="auto"/>
        </w:rPr>
        <w:t>UMBER</w:t>
      </w:r>
      <w:r>
        <w:rPr>
          <w:rFonts w:ascii="Arial" w:cs="Arial" w:eastAsia="Arial" w:hAnsi="Arial"/>
          <w:sz w:val="17"/>
          <w:szCs w:val="17"/>
          <w:b w:val="1"/>
          <w:bCs w:val="1"/>
          <w:color w:val="auto"/>
        </w:rPr>
        <w:t xml:space="preserve">: </w:t>
      </w:r>
      <w:r>
        <w:rPr>
          <w:rFonts w:ascii="Arial" w:cs="Arial" w:eastAsia="Arial" w:hAnsi="Arial"/>
          <w:sz w:val="17"/>
          <w:szCs w:val="17"/>
          <w:color w:val="auto"/>
        </w:rPr>
        <w:t>925050106</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w:t>
      </w:r>
      <w:r>
        <w:rPr>
          <w:rFonts w:ascii="Arial" w:cs="Arial" w:eastAsia="Arial" w:hAnsi="Arial"/>
          <w:sz w:val="12"/>
          <w:szCs w:val="12"/>
          <w:b w:val="1"/>
          <w:bCs w:val="1"/>
          <w:color w:val="auto"/>
        </w:rPr>
        <w:t>TEM</w:t>
      </w:r>
      <w:r>
        <w:rPr>
          <w:rFonts w:ascii="Arial" w:cs="Arial" w:eastAsia="Arial" w:hAnsi="Arial"/>
          <w:sz w:val="18"/>
          <w:szCs w:val="18"/>
          <w:b w:val="1"/>
          <w:bCs w:val="1"/>
          <w:color w:val="auto"/>
        </w:rPr>
        <w:t xml:space="preserve"> 3. I</w:t>
      </w:r>
      <w:r>
        <w:rPr>
          <w:rFonts w:ascii="Arial" w:cs="Arial" w:eastAsia="Arial" w:hAnsi="Arial"/>
          <w:sz w:val="12"/>
          <w:szCs w:val="12"/>
          <w:b w:val="1"/>
          <w:bCs w:val="1"/>
          <w:color w:val="auto"/>
        </w:rPr>
        <w:t>F</w:t>
      </w:r>
      <w:r>
        <w:rPr>
          <w:rFonts w:ascii="Arial" w:cs="Arial" w:eastAsia="Arial" w:hAnsi="Arial"/>
          <w:sz w:val="18"/>
          <w:szCs w:val="18"/>
          <w:b w:val="1"/>
          <w:bCs w:val="1"/>
          <w:color w:val="auto"/>
        </w:rPr>
        <w:t xml:space="preserve"> T</w:t>
      </w:r>
      <w:r>
        <w:rPr>
          <w:rFonts w:ascii="Arial" w:cs="Arial" w:eastAsia="Arial" w:hAnsi="Arial"/>
          <w:sz w:val="12"/>
          <w:szCs w:val="12"/>
          <w:b w:val="1"/>
          <w:bCs w:val="1"/>
          <w:color w:val="auto"/>
        </w:rPr>
        <w:t>HIS</w:t>
      </w:r>
      <w:r>
        <w:rPr>
          <w:rFonts w:ascii="Arial" w:cs="Arial" w:eastAsia="Arial" w:hAnsi="Arial"/>
          <w:sz w:val="18"/>
          <w:szCs w:val="18"/>
          <w:b w:val="1"/>
          <w:bCs w:val="1"/>
          <w:color w:val="auto"/>
        </w:rPr>
        <w:t xml:space="preserve"> S</w:t>
      </w:r>
      <w:r>
        <w:rPr>
          <w:rFonts w:ascii="Arial" w:cs="Arial" w:eastAsia="Arial" w:hAnsi="Arial"/>
          <w:sz w:val="12"/>
          <w:szCs w:val="12"/>
          <w:b w:val="1"/>
          <w:bCs w:val="1"/>
          <w:color w:val="auto"/>
        </w:rPr>
        <w:t>TATEMENT IS</w:t>
      </w:r>
      <w:r>
        <w:rPr>
          <w:rFonts w:ascii="Arial" w:cs="Arial" w:eastAsia="Arial" w:hAnsi="Arial"/>
          <w:sz w:val="18"/>
          <w:szCs w:val="18"/>
          <w:b w:val="1"/>
          <w:bCs w:val="1"/>
          <w:color w:val="auto"/>
        </w:rPr>
        <w:t xml:space="preserve"> F</w:t>
      </w:r>
      <w:r>
        <w:rPr>
          <w:rFonts w:ascii="Arial" w:cs="Arial" w:eastAsia="Arial" w:hAnsi="Arial"/>
          <w:sz w:val="12"/>
          <w:szCs w:val="12"/>
          <w:b w:val="1"/>
          <w:bCs w:val="1"/>
          <w:color w:val="auto"/>
        </w:rPr>
        <w:t>ILED</w:t>
      </w:r>
      <w:r>
        <w:rPr>
          <w:rFonts w:ascii="Arial" w:cs="Arial" w:eastAsia="Arial" w:hAnsi="Arial"/>
          <w:sz w:val="18"/>
          <w:szCs w:val="18"/>
          <w:b w:val="1"/>
          <w:bCs w:val="1"/>
          <w:color w:val="auto"/>
        </w:rPr>
        <w:t xml:space="preserve"> P</w:t>
      </w:r>
      <w:r>
        <w:rPr>
          <w:rFonts w:ascii="Arial" w:cs="Arial" w:eastAsia="Arial" w:hAnsi="Arial"/>
          <w:sz w:val="12"/>
          <w:szCs w:val="12"/>
          <w:b w:val="1"/>
          <w:bCs w:val="1"/>
          <w:color w:val="auto"/>
        </w:rPr>
        <w:t>URSUANT TO</w:t>
      </w:r>
      <w:r>
        <w:rPr>
          <w:rFonts w:ascii="Arial" w:cs="Arial" w:eastAsia="Arial" w:hAnsi="Arial"/>
          <w:sz w:val="18"/>
          <w:szCs w:val="18"/>
          <w:b w:val="1"/>
          <w:bCs w:val="1"/>
          <w:color w:val="auto"/>
        </w:rPr>
        <w:t xml:space="preserve"> §§ 240.13d-1(b), </w:t>
      </w:r>
      <w:r>
        <w:rPr>
          <w:rFonts w:ascii="Arial" w:cs="Arial" w:eastAsia="Arial" w:hAnsi="Arial"/>
          <w:sz w:val="12"/>
          <w:szCs w:val="12"/>
          <w:b w:val="1"/>
          <w:bCs w:val="1"/>
          <w:color w:val="auto"/>
        </w:rPr>
        <w:t>OR</w:t>
      </w:r>
      <w:r>
        <w:rPr>
          <w:rFonts w:ascii="Arial" w:cs="Arial" w:eastAsia="Arial" w:hAnsi="Arial"/>
          <w:sz w:val="18"/>
          <w:szCs w:val="18"/>
          <w:b w:val="1"/>
          <w:bCs w:val="1"/>
          <w:color w:val="auto"/>
        </w:rPr>
        <w:t xml:space="preserve"> 240.13d-2(b) </w:t>
      </w:r>
      <w:r>
        <w:rPr>
          <w:rFonts w:ascii="Arial" w:cs="Arial" w:eastAsia="Arial" w:hAnsi="Arial"/>
          <w:sz w:val="12"/>
          <w:szCs w:val="12"/>
          <w:b w:val="1"/>
          <w:bCs w:val="1"/>
          <w:color w:val="auto"/>
        </w:rPr>
        <w:t>OR</w:t>
      </w:r>
      <w:r>
        <w:rPr>
          <w:rFonts w:ascii="Arial" w:cs="Arial" w:eastAsia="Arial" w:hAnsi="Arial"/>
          <w:sz w:val="18"/>
          <w:szCs w:val="18"/>
          <w:b w:val="1"/>
          <w:bCs w:val="1"/>
          <w:color w:val="auto"/>
        </w:rPr>
        <w:t xml:space="preserve"> (c), C</w:t>
      </w:r>
      <w:r>
        <w:rPr>
          <w:rFonts w:ascii="Arial" w:cs="Arial" w:eastAsia="Arial" w:hAnsi="Arial"/>
          <w:sz w:val="12"/>
          <w:szCs w:val="12"/>
          <w:b w:val="1"/>
          <w:bCs w:val="1"/>
          <w:color w:val="auto"/>
        </w:rPr>
        <w:t>HECK</w:t>
      </w:r>
      <w:r>
        <w:rPr>
          <w:rFonts w:ascii="Arial" w:cs="Arial" w:eastAsia="Arial" w:hAnsi="Arial"/>
          <w:sz w:val="18"/>
          <w:szCs w:val="18"/>
          <w:b w:val="1"/>
          <w:bCs w:val="1"/>
          <w:color w:val="auto"/>
        </w:rPr>
        <w:t xml:space="preserve"> W</w:t>
      </w:r>
      <w:r>
        <w:rPr>
          <w:rFonts w:ascii="Arial" w:cs="Arial" w:eastAsia="Arial" w:hAnsi="Arial"/>
          <w:sz w:val="12"/>
          <w:szCs w:val="12"/>
          <w:b w:val="1"/>
          <w:bCs w:val="1"/>
          <w:color w:val="auto"/>
        </w:rPr>
        <w:t>HETHER THE</w:t>
      </w:r>
      <w:r>
        <w:rPr>
          <w:rFonts w:ascii="Arial" w:cs="Arial" w:eastAsia="Arial" w:hAnsi="Arial"/>
          <w:sz w:val="18"/>
          <w:szCs w:val="18"/>
          <w:b w:val="1"/>
          <w:bCs w:val="1"/>
          <w:color w:val="auto"/>
        </w:rPr>
        <w:t xml:space="preserve"> P</w:t>
      </w:r>
      <w:r>
        <w:rPr>
          <w:rFonts w:ascii="Arial" w:cs="Arial" w:eastAsia="Arial" w:hAnsi="Arial"/>
          <w:sz w:val="12"/>
          <w:szCs w:val="12"/>
          <w:b w:val="1"/>
          <w:bCs w:val="1"/>
          <w:color w:val="auto"/>
        </w:rPr>
        <w:t>ERSON</w:t>
      </w:r>
      <w:r>
        <w:rPr>
          <w:rFonts w:ascii="Arial" w:cs="Arial" w:eastAsia="Arial" w:hAnsi="Arial"/>
          <w:sz w:val="18"/>
          <w:szCs w:val="18"/>
          <w:b w:val="1"/>
          <w:bCs w:val="1"/>
          <w:color w:val="auto"/>
        </w:rPr>
        <w:t xml:space="preserve"> F</w:t>
      </w:r>
      <w:r>
        <w:rPr>
          <w:rFonts w:ascii="Arial" w:cs="Arial" w:eastAsia="Arial" w:hAnsi="Arial"/>
          <w:sz w:val="12"/>
          <w:szCs w:val="12"/>
          <w:b w:val="1"/>
          <w:bCs w:val="1"/>
          <w:color w:val="auto"/>
        </w:rPr>
        <w:t>ILING IS A</w:t>
      </w:r>
      <w:r>
        <w:rPr>
          <w:rFonts w:ascii="Arial" w:cs="Arial" w:eastAsia="Arial" w:hAnsi="Arial"/>
          <w:sz w:val="18"/>
          <w:szCs w:val="18"/>
          <w:b w:val="1"/>
          <w:bCs w:val="1"/>
          <w:color w:val="auto"/>
        </w:rPr>
        <w:t>:</w:t>
      </w:r>
    </w:p>
    <w:p>
      <w:pPr>
        <w:spacing w:after="0" w:line="223" w:lineRule="exact"/>
        <w:rPr>
          <w:sz w:val="20"/>
          <w:szCs w:val="20"/>
          <w:color w:val="auto"/>
        </w:rPr>
      </w:pPr>
    </w:p>
    <w:p>
      <w:pPr>
        <w:ind w:left="980" w:hanging="324"/>
        <w:spacing w:after="0" w:line="207" w:lineRule="exact"/>
        <w:tabs>
          <w:tab w:leader="none" w:pos="980" w:val="left"/>
        </w:tabs>
        <w:numPr>
          <w:ilvl w:val="0"/>
          <w:numId w:val="9"/>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Broker or dealer registered under Section 15 of the Act.</w:t>
      </w:r>
    </w:p>
    <w:p>
      <w:pPr>
        <w:spacing w:after="0" w:line="252" w:lineRule="exact"/>
        <w:rPr>
          <w:rFonts w:ascii="Arial" w:cs="Arial" w:eastAsia="Arial" w:hAnsi="Arial"/>
          <w:sz w:val="18"/>
          <w:szCs w:val="18"/>
          <w:color w:val="auto"/>
        </w:rPr>
      </w:pPr>
    </w:p>
    <w:p>
      <w:pPr>
        <w:ind w:left="980" w:hanging="324"/>
        <w:spacing w:after="0" w:line="207" w:lineRule="exact"/>
        <w:tabs>
          <w:tab w:leader="none" w:pos="980" w:val="left"/>
        </w:tabs>
        <w:numPr>
          <w:ilvl w:val="0"/>
          <w:numId w:val="9"/>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Bank as defined in Section 3(a)(6) of the Act.</w:t>
      </w:r>
    </w:p>
    <w:p>
      <w:pPr>
        <w:spacing w:after="0" w:line="252" w:lineRule="exact"/>
        <w:rPr>
          <w:rFonts w:ascii="Arial" w:cs="Arial" w:eastAsia="Arial" w:hAnsi="Arial"/>
          <w:sz w:val="18"/>
          <w:szCs w:val="18"/>
          <w:color w:val="auto"/>
        </w:rPr>
      </w:pPr>
    </w:p>
    <w:p>
      <w:pPr>
        <w:ind w:left="980" w:hanging="324"/>
        <w:spacing w:after="0" w:line="207" w:lineRule="exact"/>
        <w:tabs>
          <w:tab w:leader="none" w:pos="980" w:val="left"/>
        </w:tabs>
        <w:numPr>
          <w:ilvl w:val="0"/>
          <w:numId w:val="9"/>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Insurance company as defined in Section 3(a)(19) of the Act.</w:t>
      </w:r>
    </w:p>
    <w:p>
      <w:pPr>
        <w:spacing w:after="0" w:line="252" w:lineRule="exact"/>
        <w:rPr>
          <w:rFonts w:ascii="Arial" w:cs="Arial" w:eastAsia="Arial" w:hAnsi="Arial"/>
          <w:sz w:val="18"/>
          <w:szCs w:val="18"/>
          <w:color w:val="auto"/>
        </w:rPr>
      </w:pPr>
    </w:p>
    <w:p>
      <w:pPr>
        <w:ind w:left="980" w:hanging="324"/>
        <w:spacing w:after="0" w:line="207" w:lineRule="exact"/>
        <w:tabs>
          <w:tab w:leader="none" w:pos="980" w:val="left"/>
        </w:tabs>
        <w:numPr>
          <w:ilvl w:val="0"/>
          <w:numId w:val="9"/>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Investment company registered under Section 8 of the Investment Company Act of 1940.</w:t>
      </w:r>
    </w:p>
    <w:p>
      <w:pPr>
        <w:spacing w:after="0" w:line="252" w:lineRule="exact"/>
        <w:rPr>
          <w:rFonts w:ascii="Arial" w:cs="Arial" w:eastAsia="Arial" w:hAnsi="Arial"/>
          <w:sz w:val="18"/>
          <w:szCs w:val="18"/>
          <w:color w:val="auto"/>
        </w:rPr>
      </w:pPr>
    </w:p>
    <w:p>
      <w:pPr>
        <w:ind w:left="980" w:hanging="324"/>
        <w:spacing w:after="0" w:line="207" w:lineRule="exact"/>
        <w:tabs>
          <w:tab w:leader="none" w:pos="980" w:val="left"/>
        </w:tabs>
        <w:numPr>
          <w:ilvl w:val="0"/>
          <w:numId w:val="9"/>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An investment adviser in accordance with § 240.13d-1(b)(1)(ii)(E);</w:t>
      </w:r>
    </w:p>
    <w:p>
      <w:pPr>
        <w:spacing w:after="0" w:line="252" w:lineRule="exact"/>
        <w:rPr>
          <w:rFonts w:ascii="Arial" w:cs="Arial" w:eastAsia="Arial" w:hAnsi="Arial"/>
          <w:sz w:val="18"/>
          <w:szCs w:val="18"/>
          <w:color w:val="auto"/>
        </w:rPr>
      </w:pPr>
    </w:p>
    <w:p>
      <w:pPr>
        <w:ind w:left="980" w:hanging="324"/>
        <w:spacing w:after="0" w:line="207" w:lineRule="exact"/>
        <w:tabs>
          <w:tab w:leader="none" w:pos="980" w:val="left"/>
        </w:tabs>
        <w:numPr>
          <w:ilvl w:val="0"/>
          <w:numId w:val="9"/>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An employee benefit plan or endowment fund in accordance with § 240.13d-1(b)(1)(ii)(F);</w:t>
      </w:r>
    </w:p>
    <w:p>
      <w:pPr>
        <w:spacing w:after="0" w:line="252" w:lineRule="exact"/>
        <w:rPr>
          <w:rFonts w:ascii="Arial" w:cs="Arial" w:eastAsia="Arial" w:hAnsi="Arial"/>
          <w:sz w:val="18"/>
          <w:szCs w:val="18"/>
          <w:color w:val="auto"/>
        </w:rPr>
      </w:pPr>
    </w:p>
    <w:p>
      <w:pPr>
        <w:ind w:left="980" w:hanging="324"/>
        <w:spacing w:after="0" w:line="207" w:lineRule="exact"/>
        <w:tabs>
          <w:tab w:leader="none" w:pos="980" w:val="left"/>
        </w:tabs>
        <w:numPr>
          <w:ilvl w:val="0"/>
          <w:numId w:val="9"/>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parent holding company or control person in accordance with § 240.13d-1(b)(l)(ii)(G);</w:t>
      </w:r>
    </w:p>
    <w:p>
      <w:pPr>
        <w:spacing w:after="0" w:line="252" w:lineRule="exact"/>
        <w:rPr>
          <w:rFonts w:ascii="Arial" w:cs="Arial" w:eastAsia="Arial" w:hAnsi="Arial"/>
          <w:sz w:val="18"/>
          <w:szCs w:val="18"/>
          <w:color w:val="auto"/>
        </w:rPr>
      </w:pPr>
    </w:p>
    <w:p>
      <w:pPr>
        <w:ind w:left="980" w:hanging="324"/>
        <w:spacing w:after="0" w:line="207" w:lineRule="exact"/>
        <w:tabs>
          <w:tab w:leader="none" w:pos="980" w:val="left"/>
        </w:tabs>
        <w:numPr>
          <w:ilvl w:val="0"/>
          <w:numId w:val="9"/>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savings association as defined in Section 3(b) of the Federal Deposit Insurance Act;</w:t>
      </w:r>
    </w:p>
    <w:p>
      <w:pPr>
        <w:spacing w:after="0" w:line="252" w:lineRule="exact"/>
        <w:rPr>
          <w:rFonts w:ascii="Arial" w:cs="Arial" w:eastAsia="Arial" w:hAnsi="Arial"/>
          <w:sz w:val="18"/>
          <w:szCs w:val="18"/>
          <w:color w:val="auto"/>
        </w:rPr>
      </w:pPr>
    </w:p>
    <w:p>
      <w:pPr>
        <w:ind w:left="980" w:hanging="324"/>
        <w:spacing w:after="0" w:line="196" w:lineRule="exact"/>
        <w:tabs>
          <w:tab w:leader="none" w:pos="980" w:val="left"/>
        </w:tabs>
        <w:numPr>
          <w:ilvl w:val="0"/>
          <w:numId w:val="9"/>
        </w:numPr>
        <w:rPr>
          <w:rFonts w:ascii="Arial" w:cs="Arial" w:eastAsia="Arial" w:hAnsi="Arial"/>
          <w:sz w:val="17"/>
          <w:szCs w:val="17"/>
          <w:color w:val="auto"/>
        </w:rPr>
      </w:pPr>
      <w:r>
        <w:rPr>
          <w:rFonts w:ascii="MS PGothic" w:cs="MS PGothic" w:eastAsia="MS PGothic" w:hAnsi="MS PGothic"/>
          <w:sz w:val="17"/>
          <w:szCs w:val="17"/>
          <w:color w:val="auto"/>
        </w:rPr>
        <w:t>☐</w:t>
      </w:r>
      <w:r>
        <w:rPr>
          <w:rFonts w:ascii="Arial" w:cs="Arial" w:eastAsia="Arial" w:hAnsi="Arial"/>
          <w:sz w:val="17"/>
          <w:szCs w:val="17"/>
          <w:color w:val="auto"/>
        </w:rPr>
        <w:t>A church plan that is excluded from the definition of an investment company under Section 3(c)(14) of the Investment Company Act;</w:t>
      </w:r>
    </w:p>
    <w:p>
      <w:pPr>
        <w:spacing w:after="0" w:line="263" w:lineRule="exact"/>
        <w:rPr>
          <w:rFonts w:ascii="Arial" w:cs="Arial" w:eastAsia="Arial" w:hAnsi="Arial"/>
          <w:sz w:val="17"/>
          <w:szCs w:val="17"/>
          <w:color w:val="auto"/>
        </w:rPr>
      </w:pPr>
    </w:p>
    <w:p>
      <w:pPr>
        <w:ind w:left="980" w:hanging="324"/>
        <w:spacing w:after="0" w:line="207" w:lineRule="exact"/>
        <w:tabs>
          <w:tab w:leader="none" w:pos="980" w:val="left"/>
        </w:tabs>
        <w:numPr>
          <w:ilvl w:val="0"/>
          <w:numId w:val="9"/>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non-U.S. institution in accordance with § 240.13d-1(b)(1)(ii)(J);</w:t>
      </w:r>
    </w:p>
    <w:p>
      <w:pPr>
        <w:spacing w:after="0" w:line="252" w:lineRule="exact"/>
        <w:rPr>
          <w:rFonts w:ascii="Arial" w:cs="Arial" w:eastAsia="Arial" w:hAnsi="Arial"/>
          <w:sz w:val="18"/>
          <w:szCs w:val="18"/>
          <w:color w:val="auto"/>
        </w:rPr>
      </w:pPr>
    </w:p>
    <w:p>
      <w:pPr>
        <w:ind w:left="980" w:hanging="324"/>
        <w:spacing w:after="0" w:line="207" w:lineRule="exact"/>
        <w:tabs>
          <w:tab w:leader="none" w:pos="980" w:val="left"/>
        </w:tabs>
        <w:numPr>
          <w:ilvl w:val="0"/>
          <w:numId w:val="9"/>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Group, in accordance with § 240.13d-1(b)(l)(ii)(K).</w:t>
      </w:r>
    </w:p>
    <w:p>
      <w:pPr>
        <w:spacing w:after="0" w:line="258" w:lineRule="exact"/>
        <w:rPr>
          <w:sz w:val="20"/>
          <w:szCs w:val="20"/>
          <w:color w:val="auto"/>
        </w:rPr>
      </w:pPr>
    </w:p>
    <w:p>
      <w:pPr>
        <w:ind w:left="660"/>
        <w:spacing w:after="0"/>
        <w:rPr>
          <w:sz w:val="20"/>
          <w:szCs w:val="20"/>
          <w:color w:val="auto"/>
        </w:rPr>
      </w:pPr>
      <w:r>
        <w:rPr>
          <w:rFonts w:ascii="Arial" w:cs="Arial" w:eastAsia="Arial" w:hAnsi="Arial"/>
          <w:sz w:val="17"/>
          <w:szCs w:val="17"/>
          <w:color w:val="auto"/>
        </w:rPr>
        <w:t>If filing as a non-U.S. institution in accordance with § 240.13d-1(b)(1(ii)(j), please specify the type of institution: ________________</w:t>
      </w:r>
    </w:p>
    <w:p>
      <w:pPr>
        <w:spacing w:after="0" w:line="23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61" w:lineRule="exact"/>
        <w:rPr>
          <w:sz w:val="20"/>
          <w:szCs w:val="20"/>
          <w:color w:val="auto"/>
        </w:rPr>
      </w:pPr>
    </w:p>
    <w:p>
      <w:pPr>
        <w:jc w:val="center"/>
        <w:ind w:right="-179"/>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60"/>
          </w:cols>
          <w:pgMar w:left="320" w:top="904" w:right="519" w:bottom="1440" w:gutter="0" w:footer="0" w:header="0"/>
        </w:sectPr>
      </w:pPr>
    </w:p>
    <w:bookmarkStart w:id="4" w:name="page5"/>
    <w:bookmarkEnd w:id="4"/>
    <w:p>
      <w:pPr>
        <w:spacing w:after="0"/>
        <w:tabs>
          <w:tab w:leader="none" w:pos="960" w:val="left"/>
        </w:tabs>
        <w:rPr>
          <w:sz w:val="20"/>
          <w:szCs w:val="20"/>
          <w:color w:val="auto"/>
        </w:rPr>
      </w:pPr>
      <w:r>
        <w:rPr>
          <w:rFonts w:ascii="Arial" w:cs="Arial" w:eastAsia="Arial" w:hAnsi="Arial"/>
          <w:sz w:val="18"/>
          <w:szCs w:val="18"/>
          <w:b w:val="1"/>
          <w:bCs w:val="1"/>
          <w:color w:val="auto"/>
        </w:rPr>
        <w:t>I</w:t>
      </w:r>
      <w:r>
        <w:rPr>
          <w:rFonts w:ascii="Arial" w:cs="Arial" w:eastAsia="Arial" w:hAnsi="Arial"/>
          <w:sz w:val="12"/>
          <w:szCs w:val="12"/>
          <w:b w:val="1"/>
          <w:bCs w:val="1"/>
          <w:color w:val="auto"/>
        </w:rPr>
        <w:t>TEM</w:t>
      </w:r>
      <w:r>
        <w:rPr>
          <w:rFonts w:ascii="Arial" w:cs="Arial" w:eastAsia="Arial" w:hAnsi="Arial"/>
          <w:sz w:val="18"/>
          <w:szCs w:val="18"/>
          <w:b w:val="1"/>
          <w:bCs w:val="1"/>
          <w:color w:val="auto"/>
        </w:rPr>
        <w:t xml:space="preserve"> 4.</w:t>
      </w:r>
      <w:r>
        <w:rPr>
          <w:sz w:val="20"/>
          <w:szCs w:val="20"/>
          <w:color w:val="auto"/>
        </w:rPr>
        <w:tab/>
      </w:r>
      <w:r>
        <w:rPr>
          <w:rFonts w:ascii="Arial" w:cs="Arial" w:eastAsia="Arial" w:hAnsi="Arial"/>
          <w:sz w:val="18"/>
          <w:szCs w:val="18"/>
          <w:b w:val="1"/>
          <w:bCs w:val="1"/>
          <w:color w:val="auto"/>
        </w:rPr>
        <w:t>O</w:t>
      </w:r>
      <w:r>
        <w:rPr>
          <w:rFonts w:ascii="Arial" w:cs="Arial" w:eastAsia="Arial" w:hAnsi="Arial"/>
          <w:sz w:val="12"/>
          <w:szCs w:val="12"/>
          <w:b w:val="1"/>
          <w:bCs w:val="1"/>
          <w:color w:val="auto"/>
        </w:rPr>
        <w:t>WNERSHIP</w:t>
      </w:r>
      <w:r>
        <w:rPr>
          <w:rFonts w:ascii="Arial" w:cs="Arial" w:eastAsia="Arial" w:hAnsi="Arial"/>
          <w:sz w:val="18"/>
          <w:szCs w:val="18"/>
          <w:b w:val="1"/>
          <w:bCs w:val="1"/>
          <w:color w:val="auto"/>
        </w:rPr>
        <w:t>.</w:t>
      </w:r>
    </w:p>
    <w:p>
      <w:pPr>
        <w:spacing w:after="0" w:line="225" w:lineRule="exact"/>
        <w:rPr>
          <w:sz w:val="20"/>
          <w:szCs w:val="20"/>
          <w:color w:val="auto"/>
        </w:rPr>
      </w:pPr>
    </w:p>
    <w:p>
      <w:pPr>
        <w:ind w:left="1300" w:hanging="320"/>
        <w:spacing w:after="0"/>
        <w:tabs>
          <w:tab w:leader="none" w:pos="130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A</w:t>
      </w:r>
      <w:r>
        <w:rPr>
          <w:rFonts w:ascii="Arial" w:cs="Arial" w:eastAsia="Arial" w:hAnsi="Arial"/>
          <w:sz w:val="12"/>
          <w:szCs w:val="12"/>
          <w:b w:val="1"/>
          <w:bCs w:val="1"/>
          <w:color w:val="auto"/>
        </w:rPr>
        <w:t>MOUNT BENEFICIALLY OWNED</w:t>
      </w:r>
      <w:r>
        <w:rPr>
          <w:rFonts w:ascii="Arial" w:cs="Arial" w:eastAsia="Arial" w:hAnsi="Arial"/>
          <w:sz w:val="18"/>
          <w:szCs w:val="18"/>
          <w:b w:val="1"/>
          <w:bCs w:val="1"/>
          <w:color w:val="auto"/>
        </w:rPr>
        <w:t>:</w:t>
      </w:r>
    </w:p>
    <w:p>
      <w:pPr>
        <w:spacing w:after="0" w:line="229" w:lineRule="exact"/>
        <w:rPr>
          <w:sz w:val="20"/>
          <w:szCs w:val="20"/>
          <w:color w:val="auto"/>
        </w:rPr>
      </w:pPr>
    </w:p>
    <w:p>
      <w:pPr>
        <w:ind w:right="240"/>
        <w:spacing w:after="0" w:line="275" w:lineRule="auto"/>
        <w:rPr>
          <w:sz w:val="20"/>
          <w:szCs w:val="20"/>
          <w:color w:val="auto"/>
        </w:rPr>
      </w:pPr>
      <w:r>
        <w:rPr>
          <w:rFonts w:ascii="Arial" w:cs="Arial" w:eastAsia="Arial" w:hAnsi="Arial"/>
          <w:sz w:val="17"/>
          <w:szCs w:val="17"/>
          <w:color w:val="auto"/>
        </w:rPr>
        <w:t>Vivo Ventures VII, LLC beneficially owns 21,999,365 Ordinary Shares and 1,494,351 Ordinary Shares issuable upon exercise of certain warrants. The securities are held of record by Vivo Ventures Fund VII, L.P., Vivo Ventures VII Affiliates Fund, L.P. and Vivo Ventures Fund Cayman VII, L.P. Vivo Ventures VII, LLC is the general partner of Vivo Ventures Fund VII, L.P., Vivo Ventures VII Affiliates Fund, L.P. and Vivo Ventures Fund Cayman VII, L.P. The voting members of Vivo Ventures VII, LLC are Frank Kung, Edgar Engleman and Shan Fu, none of whom has individual voting or investment power with respect to these securities and each of whom disclaims beneficial ownership of such securities.</w:t>
      </w:r>
    </w:p>
    <w:p>
      <w:pPr>
        <w:spacing w:after="0" w:line="172" w:lineRule="exact"/>
        <w:rPr>
          <w:sz w:val="20"/>
          <w:szCs w:val="20"/>
          <w:color w:val="auto"/>
        </w:rPr>
      </w:pPr>
    </w:p>
    <w:p>
      <w:pPr>
        <w:ind w:left="1300" w:hanging="320"/>
        <w:spacing w:after="0"/>
        <w:tabs>
          <w:tab w:leader="none" w:pos="130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P</w:t>
      </w:r>
      <w:r>
        <w:rPr>
          <w:rFonts w:ascii="Arial" w:cs="Arial" w:eastAsia="Arial" w:hAnsi="Arial"/>
          <w:sz w:val="12"/>
          <w:szCs w:val="12"/>
          <w:b w:val="1"/>
          <w:bCs w:val="1"/>
          <w:color w:val="auto"/>
        </w:rPr>
        <w:t>ERCENT OF CLASS</w:t>
      </w:r>
      <w:r>
        <w:rPr>
          <w:rFonts w:ascii="Arial" w:cs="Arial" w:eastAsia="Arial" w:hAnsi="Arial"/>
          <w:sz w:val="18"/>
          <w:szCs w:val="18"/>
          <w:b w:val="1"/>
          <w:bCs w:val="1"/>
          <w:color w:val="auto"/>
        </w:rPr>
        <w:t>:</w:t>
      </w:r>
    </w:p>
    <w:p>
      <w:pPr>
        <w:spacing w:after="0" w:line="22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Vivo Ventures VI, LLC: 0%</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Vivo Ventures VII, LLC: 4.9%</w:t>
      </w:r>
    </w:p>
    <w:p>
      <w:pPr>
        <w:spacing w:after="0" w:line="221" w:lineRule="exact"/>
        <w:rPr>
          <w:sz w:val="20"/>
          <w:szCs w:val="20"/>
          <w:color w:val="auto"/>
        </w:rPr>
      </w:pPr>
    </w:p>
    <w:p>
      <w:pPr>
        <w:ind w:left="1300" w:hanging="320"/>
        <w:spacing w:after="0"/>
        <w:tabs>
          <w:tab w:leader="none" w:pos="130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N</w:t>
      </w:r>
      <w:r>
        <w:rPr>
          <w:rFonts w:ascii="Arial" w:cs="Arial" w:eastAsia="Arial" w:hAnsi="Arial"/>
          <w:sz w:val="12"/>
          <w:szCs w:val="12"/>
          <w:b w:val="1"/>
          <w:bCs w:val="1"/>
          <w:color w:val="auto"/>
        </w:rPr>
        <w:t>UMBER OF SHARES AS TO WHICH SUCH PERSON HAS</w:t>
      </w:r>
      <w:r>
        <w:rPr>
          <w:rFonts w:ascii="Arial" w:cs="Arial" w:eastAsia="Arial" w:hAnsi="Arial"/>
          <w:sz w:val="18"/>
          <w:szCs w:val="18"/>
          <w:b w:val="1"/>
          <w:bCs w:val="1"/>
          <w:color w:val="auto"/>
        </w:rPr>
        <w:t>:</w:t>
      </w:r>
    </w:p>
    <w:p>
      <w:pPr>
        <w:spacing w:after="0" w:line="229" w:lineRule="exact"/>
        <w:rPr>
          <w:rFonts w:ascii="Arial" w:cs="Arial" w:eastAsia="Arial" w:hAnsi="Arial"/>
          <w:sz w:val="18"/>
          <w:szCs w:val="18"/>
          <w:b w:val="1"/>
          <w:bCs w:val="1"/>
          <w:color w:val="auto"/>
        </w:rPr>
      </w:pPr>
    </w:p>
    <w:p>
      <w:pPr>
        <w:ind w:left="1300" w:right="6700" w:firstLine="4"/>
        <w:spacing w:after="0" w:line="500" w:lineRule="auto"/>
        <w:tabs>
          <w:tab w:leader="none" w:pos="1624" w:val="left"/>
        </w:tabs>
        <w:numPr>
          <w:ilvl w:val="1"/>
          <w:numId w:val="12"/>
        </w:numPr>
        <w:rPr>
          <w:rFonts w:ascii="Arial" w:cs="Arial" w:eastAsia="Arial" w:hAnsi="Arial"/>
          <w:sz w:val="18"/>
          <w:szCs w:val="18"/>
          <w:color w:val="auto"/>
        </w:rPr>
      </w:pPr>
      <w:r>
        <w:rPr>
          <w:rFonts w:ascii="Arial" w:cs="Arial" w:eastAsia="Arial" w:hAnsi="Arial"/>
          <w:sz w:val="18"/>
          <w:szCs w:val="18"/>
          <w:color w:val="auto"/>
        </w:rPr>
        <w:t>Sole power to vote or to direct the vote: Vivo Ventures VI, LLC: 0</w:t>
      </w:r>
    </w:p>
    <w:p>
      <w:pPr>
        <w:spacing w:after="0" w:line="1" w:lineRule="exact"/>
        <w:rPr>
          <w:rFonts w:ascii="Arial" w:cs="Arial" w:eastAsia="Arial" w:hAnsi="Arial"/>
          <w:sz w:val="18"/>
          <w:szCs w:val="18"/>
          <w:color w:val="auto"/>
        </w:rPr>
      </w:pPr>
    </w:p>
    <w:p>
      <w:pPr>
        <w:ind w:left="1300"/>
        <w:spacing w:after="0"/>
        <w:rPr>
          <w:rFonts w:ascii="Arial" w:cs="Arial" w:eastAsia="Arial" w:hAnsi="Arial"/>
          <w:sz w:val="18"/>
          <w:szCs w:val="18"/>
          <w:color w:val="auto"/>
        </w:rPr>
      </w:pPr>
      <w:r>
        <w:rPr>
          <w:rFonts w:ascii="Arial" w:cs="Arial" w:eastAsia="Arial" w:hAnsi="Arial"/>
          <w:sz w:val="18"/>
          <w:szCs w:val="18"/>
          <w:color w:val="auto"/>
        </w:rPr>
        <w:t>Vivo Ventures VII, LLC: 23,493,716</w:t>
      </w:r>
    </w:p>
    <w:p>
      <w:pPr>
        <w:spacing w:after="0" w:line="225" w:lineRule="exact"/>
        <w:rPr>
          <w:rFonts w:ascii="Arial" w:cs="Arial" w:eastAsia="Arial" w:hAnsi="Arial"/>
          <w:sz w:val="18"/>
          <w:szCs w:val="18"/>
          <w:color w:val="auto"/>
        </w:rPr>
      </w:pPr>
    </w:p>
    <w:p>
      <w:pPr>
        <w:ind w:left="1620" w:hanging="316"/>
        <w:spacing w:after="0"/>
        <w:tabs>
          <w:tab w:leader="none" w:pos="1620" w:val="left"/>
        </w:tabs>
        <w:numPr>
          <w:ilvl w:val="1"/>
          <w:numId w:val="12"/>
        </w:numPr>
        <w:rPr>
          <w:rFonts w:ascii="Arial" w:cs="Arial" w:eastAsia="Arial" w:hAnsi="Arial"/>
          <w:sz w:val="18"/>
          <w:szCs w:val="18"/>
          <w:color w:val="auto"/>
        </w:rPr>
      </w:pPr>
      <w:r>
        <w:rPr>
          <w:rFonts w:ascii="Arial" w:cs="Arial" w:eastAsia="Arial" w:hAnsi="Arial"/>
          <w:sz w:val="18"/>
          <w:szCs w:val="18"/>
          <w:color w:val="auto"/>
        </w:rPr>
        <w:t>Shared power to vote or to direct the vote: 0</w:t>
      </w:r>
    </w:p>
    <w:p>
      <w:pPr>
        <w:spacing w:after="0" w:line="252" w:lineRule="exact"/>
        <w:rPr>
          <w:rFonts w:ascii="Arial" w:cs="Arial" w:eastAsia="Arial" w:hAnsi="Arial"/>
          <w:sz w:val="18"/>
          <w:szCs w:val="18"/>
          <w:color w:val="auto"/>
        </w:rPr>
      </w:pPr>
    </w:p>
    <w:p>
      <w:pPr>
        <w:ind w:left="1300" w:right="5780" w:firstLine="4"/>
        <w:spacing w:after="0" w:line="500" w:lineRule="auto"/>
        <w:tabs>
          <w:tab w:leader="none" w:pos="1624" w:val="left"/>
        </w:tabs>
        <w:numPr>
          <w:ilvl w:val="1"/>
          <w:numId w:val="12"/>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 Vivo Ventures VI, LLC: 0</w:t>
      </w:r>
    </w:p>
    <w:p>
      <w:pPr>
        <w:spacing w:after="0" w:line="1" w:lineRule="exact"/>
        <w:rPr>
          <w:rFonts w:ascii="Arial" w:cs="Arial" w:eastAsia="Arial" w:hAnsi="Arial"/>
          <w:sz w:val="18"/>
          <w:szCs w:val="18"/>
          <w:color w:val="auto"/>
        </w:rPr>
      </w:pPr>
    </w:p>
    <w:p>
      <w:pPr>
        <w:ind w:left="1300"/>
        <w:spacing w:after="0"/>
        <w:rPr>
          <w:rFonts w:ascii="Arial" w:cs="Arial" w:eastAsia="Arial" w:hAnsi="Arial"/>
          <w:sz w:val="18"/>
          <w:szCs w:val="18"/>
          <w:color w:val="auto"/>
        </w:rPr>
      </w:pPr>
      <w:r>
        <w:rPr>
          <w:rFonts w:ascii="Arial" w:cs="Arial" w:eastAsia="Arial" w:hAnsi="Arial"/>
          <w:sz w:val="18"/>
          <w:szCs w:val="18"/>
          <w:color w:val="auto"/>
        </w:rPr>
        <w:t>Vivo Ventures VII, LLC: 23,493,716</w:t>
      </w:r>
    </w:p>
    <w:p>
      <w:pPr>
        <w:spacing w:after="0" w:line="225" w:lineRule="exact"/>
        <w:rPr>
          <w:rFonts w:ascii="Arial" w:cs="Arial" w:eastAsia="Arial" w:hAnsi="Arial"/>
          <w:sz w:val="18"/>
          <w:szCs w:val="18"/>
          <w:color w:val="auto"/>
        </w:rPr>
      </w:pPr>
    </w:p>
    <w:p>
      <w:pPr>
        <w:ind w:left="1620" w:hanging="316"/>
        <w:spacing w:after="0"/>
        <w:tabs>
          <w:tab w:leader="none" w:pos="1620" w:val="left"/>
        </w:tabs>
        <w:numPr>
          <w:ilvl w:val="1"/>
          <w:numId w:val="12"/>
        </w:numPr>
        <w:rPr>
          <w:rFonts w:ascii="Arial" w:cs="Arial" w:eastAsia="Arial" w:hAnsi="Arial"/>
          <w:sz w:val="18"/>
          <w:szCs w:val="18"/>
          <w:color w:val="auto"/>
        </w:rPr>
      </w:pPr>
      <w:r>
        <w:rPr>
          <w:rFonts w:ascii="Arial" w:cs="Arial" w:eastAsia="Arial" w:hAnsi="Arial"/>
          <w:sz w:val="18"/>
          <w:szCs w:val="18"/>
          <w:color w:val="auto"/>
        </w:rPr>
        <w:t>Shared power to dispose of or to direct the disposition of: 0</w:t>
      </w:r>
    </w:p>
    <w:p>
      <w:pPr>
        <w:spacing w:after="0" w:line="248"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w:t>
      </w:r>
      <w:r>
        <w:rPr>
          <w:rFonts w:ascii="Arial" w:cs="Arial" w:eastAsia="Arial" w:hAnsi="Arial"/>
          <w:sz w:val="12"/>
          <w:szCs w:val="12"/>
          <w:b w:val="1"/>
          <w:bCs w:val="1"/>
          <w:color w:val="auto"/>
        </w:rPr>
        <w:t>TEM</w:t>
      </w:r>
      <w:r>
        <w:rPr>
          <w:rFonts w:ascii="Arial" w:cs="Arial" w:eastAsia="Arial" w:hAnsi="Arial"/>
          <w:sz w:val="18"/>
          <w:szCs w:val="18"/>
          <w:b w:val="1"/>
          <w:bCs w:val="1"/>
          <w:color w:val="auto"/>
        </w:rPr>
        <w:t xml:space="preserve"> 5.</w:t>
      </w:r>
      <w:r>
        <w:rPr>
          <w:sz w:val="20"/>
          <w:szCs w:val="20"/>
          <w:color w:val="auto"/>
        </w:rPr>
        <w:tab/>
      </w:r>
      <w:r>
        <w:rPr>
          <w:rFonts w:ascii="Arial" w:cs="Arial" w:eastAsia="Arial" w:hAnsi="Arial"/>
          <w:sz w:val="18"/>
          <w:szCs w:val="18"/>
          <w:b w:val="1"/>
          <w:bCs w:val="1"/>
          <w:color w:val="auto"/>
        </w:rPr>
        <w:t>O</w:t>
      </w:r>
      <w:r>
        <w:rPr>
          <w:rFonts w:ascii="Arial" w:cs="Arial" w:eastAsia="Arial" w:hAnsi="Arial"/>
          <w:sz w:val="12"/>
          <w:szCs w:val="12"/>
          <w:b w:val="1"/>
          <w:bCs w:val="1"/>
          <w:color w:val="auto"/>
        </w:rPr>
        <w:t>WNERSHIP OF</w:t>
      </w:r>
      <w:r>
        <w:rPr>
          <w:rFonts w:ascii="Arial" w:cs="Arial" w:eastAsia="Arial" w:hAnsi="Arial"/>
          <w:sz w:val="18"/>
          <w:szCs w:val="18"/>
          <w:b w:val="1"/>
          <w:bCs w:val="1"/>
          <w:color w:val="auto"/>
        </w:rPr>
        <w:t xml:space="preserve"> F</w:t>
      </w:r>
      <w:r>
        <w:rPr>
          <w:rFonts w:ascii="Arial" w:cs="Arial" w:eastAsia="Arial" w:hAnsi="Arial"/>
          <w:sz w:val="12"/>
          <w:szCs w:val="12"/>
          <w:b w:val="1"/>
          <w:bCs w:val="1"/>
          <w:color w:val="auto"/>
        </w:rPr>
        <w:t>IVE</w:t>
      </w:r>
      <w:r>
        <w:rPr>
          <w:rFonts w:ascii="Arial" w:cs="Arial" w:eastAsia="Arial" w:hAnsi="Arial"/>
          <w:sz w:val="18"/>
          <w:szCs w:val="18"/>
          <w:b w:val="1"/>
          <w:bCs w:val="1"/>
          <w:color w:val="auto"/>
        </w:rPr>
        <w:t xml:space="preserve"> P</w:t>
      </w:r>
      <w:r>
        <w:rPr>
          <w:rFonts w:ascii="Arial" w:cs="Arial" w:eastAsia="Arial" w:hAnsi="Arial"/>
          <w:sz w:val="12"/>
          <w:szCs w:val="12"/>
          <w:b w:val="1"/>
          <w:bCs w:val="1"/>
          <w:color w:val="auto"/>
        </w:rPr>
        <w:t>ERCENT OR</w:t>
      </w:r>
      <w:r>
        <w:rPr>
          <w:rFonts w:ascii="Arial" w:cs="Arial" w:eastAsia="Arial" w:hAnsi="Arial"/>
          <w:sz w:val="18"/>
          <w:szCs w:val="18"/>
          <w:b w:val="1"/>
          <w:bCs w:val="1"/>
          <w:color w:val="auto"/>
        </w:rPr>
        <w:t xml:space="preserve"> L</w:t>
      </w:r>
      <w:r>
        <w:rPr>
          <w:rFonts w:ascii="Arial" w:cs="Arial" w:eastAsia="Arial" w:hAnsi="Arial"/>
          <w:sz w:val="12"/>
          <w:szCs w:val="12"/>
          <w:b w:val="1"/>
          <w:bCs w:val="1"/>
          <w:color w:val="auto"/>
        </w:rPr>
        <w:t>ESS OF A</w:t>
      </w:r>
      <w:r>
        <w:rPr>
          <w:rFonts w:ascii="Arial" w:cs="Arial" w:eastAsia="Arial" w:hAnsi="Arial"/>
          <w:sz w:val="18"/>
          <w:szCs w:val="18"/>
          <w:b w:val="1"/>
          <w:bCs w:val="1"/>
          <w:color w:val="auto"/>
        </w:rPr>
        <w:t xml:space="preserve"> C</w:t>
      </w:r>
      <w:r>
        <w:rPr>
          <w:rFonts w:ascii="Arial" w:cs="Arial" w:eastAsia="Arial" w:hAnsi="Arial"/>
          <w:sz w:val="12"/>
          <w:szCs w:val="12"/>
          <w:b w:val="1"/>
          <w:bCs w:val="1"/>
          <w:color w:val="auto"/>
        </w:rPr>
        <w:t>LASS</w:t>
      </w:r>
      <w:r>
        <w:rPr>
          <w:rFonts w:ascii="Arial" w:cs="Arial" w:eastAsia="Arial" w:hAnsi="Arial"/>
          <w:sz w:val="18"/>
          <w:szCs w:val="18"/>
          <w:b w:val="1"/>
          <w:bCs w:val="1"/>
          <w:color w:val="auto"/>
        </w:rPr>
        <w:t>.</w:t>
      </w:r>
    </w:p>
    <w:p>
      <w:pPr>
        <w:spacing w:after="0" w:line="229" w:lineRule="exact"/>
        <w:rPr>
          <w:sz w:val="20"/>
          <w:szCs w:val="20"/>
          <w:color w:val="auto"/>
        </w:rPr>
      </w:pPr>
    </w:p>
    <w:p>
      <w:pPr>
        <w:ind w:right="180" w:firstLine="972"/>
        <w:spacing w:after="0" w:line="233" w:lineRule="exact"/>
        <w:rPr>
          <w:sz w:val="20"/>
          <w:szCs w:val="20"/>
          <w:color w:val="auto"/>
        </w:rPr>
      </w:pPr>
      <w:r>
        <w:rPr>
          <w:rFonts w:ascii="Arial" w:cs="Arial" w:eastAsia="Arial" w:hAnsi="Arial"/>
          <w:sz w:val="18"/>
          <w:szCs w:val="18"/>
          <w:color w:val="auto"/>
        </w:rPr>
        <w:t xml:space="preserve">If this statement is being filed to report the fact that as of the date hereof the reporting person has ceased to be the beneficial owner of more than 5 percent of the class of securities, check the following </w:t>
      </w:r>
      <w:r>
        <w:rPr>
          <w:rFonts w:ascii="MS PGothic" w:cs="MS PGothic" w:eastAsia="MS PGothic" w:hAnsi="MS PGothic"/>
          <w:sz w:val="18"/>
          <w:szCs w:val="18"/>
          <w:color w:val="auto"/>
        </w:rPr>
        <w:t>☒</w:t>
      </w:r>
      <w:r>
        <w:rPr>
          <w:rFonts w:ascii="Arial" w:cs="Arial" w:eastAsia="Arial" w:hAnsi="Arial"/>
          <w:sz w:val="18"/>
          <w:szCs w:val="18"/>
          <w:color w:val="auto"/>
        </w:rPr>
        <w:t>.</w:t>
      </w:r>
    </w:p>
    <w:p>
      <w:pPr>
        <w:spacing w:after="0" w:line="178"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w:t>
      </w:r>
      <w:r>
        <w:rPr>
          <w:rFonts w:ascii="Arial" w:cs="Arial" w:eastAsia="Arial" w:hAnsi="Arial"/>
          <w:sz w:val="12"/>
          <w:szCs w:val="12"/>
          <w:b w:val="1"/>
          <w:bCs w:val="1"/>
          <w:color w:val="auto"/>
        </w:rPr>
        <w:t>TEM</w:t>
      </w:r>
      <w:r>
        <w:rPr>
          <w:rFonts w:ascii="Arial" w:cs="Arial" w:eastAsia="Arial" w:hAnsi="Arial"/>
          <w:sz w:val="18"/>
          <w:szCs w:val="18"/>
          <w:b w:val="1"/>
          <w:bCs w:val="1"/>
          <w:color w:val="auto"/>
        </w:rPr>
        <w:t xml:space="preserve"> 6.</w:t>
      </w:r>
      <w:r>
        <w:rPr>
          <w:sz w:val="20"/>
          <w:szCs w:val="20"/>
          <w:color w:val="auto"/>
        </w:rPr>
        <w:tab/>
      </w:r>
      <w:r>
        <w:rPr>
          <w:rFonts w:ascii="Arial" w:cs="Arial" w:eastAsia="Arial" w:hAnsi="Arial"/>
          <w:sz w:val="18"/>
          <w:szCs w:val="18"/>
          <w:b w:val="1"/>
          <w:bCs w:val="1"/>
          <w:color w:val="auto"/>
        </w:rPr>
        <w:t>O</w:t>
      </w:r>
      <w:r>
        <w:rPr>
          <w:rFonts w:ascii="Arial" w:cs="Arial" w:eastAsia="Arial" w:hAnsi="Arial"/>
          <w:sz w:val="12"/>
          <w:szCs w:val="12"/>
          <w:b w:val="1"/>
          <w:bCs w:val="1"/>
          <w:color w:val="auto"/>
        </w:rPr>
        <w:t>WNERSHIP OF</w:t>
      </w:r>
      <w:r>
        <w:rPr>
          <w:rFonts w:ascii="Arial" w:cs="Arial" w:eastAsia="Arial" w:hAnsi="Arial"/>
          <w:sz w:val="18"/>
          <w:szCs w:val="18"/>
          <w:b w:val="1"/>
          <w:bCs w:val="1"/>
          <w:color w:val="auto"/>
        </w:rPr>
        <w:t xml:space="preserve"> M</w:t>
      </w:r>
      <w:r>
        <w:rPr>
          <w:rFonts w:ascii="Arial" w:cs="Arial" w:eastAsia="Arial" w:hAnsi="Arial"/>
          <w:sz w:val="12"/>
          <w:szCs w:val="12"/>
          <w:b w:val="1"/>
          <w:bCs w:val="1"/>
          <w:color w:val="auto"/>
        </w:rPr>
        <w:t>ORE THAN</w:t>
      </w:r>
      <w:r>
        <w:rPr>
          <w:rFonts w:ascii="Arial" w:cs="Arial" w:eastAsia="Arial" w:hAnsi="Arial"/>
          <w:sz w:val="18"/>
          <w:szCs w:val="18"/>
          <w:b w:val="1"/>
          <w:bCs w:val="1"/>
          <w:color w:val="auto"/>
        </w:rPr>
        <w:t xml:space="preserve"> F</w:t>
      </w:r>
      <w:r>
        <w:rPr>
          <w:rFonts w:ascii="Arial" w:cs="Arial" w:eastAsia="Arial" w:hAnsi="Arial"/>
          <w:sz w:val="12"/>
          <w:szCs w:val="12"/>
          <w:b w:val="1"/>
          <w:bCs w:val="1"/>
          <w:color w:val="auto"/>
        </w:rPr>
        <w:t>IVE</w:t>
      </w:r>
      <w:r>
        <w:rPr>
          <w:rFonts w:ascii="Arial" w:cs="Arial" w:eastAsia="Arial" w:hAnsi="Arial"/>
          <w:sz w:val="18"/>
          <w:szCs w:val="18"/>
          <w:b w:val="1"/>
          <w:bCs w:val="1"/>
          <w:color w:val="auto"/>
        </w:rPr>
        <w:t xml:space="preserve"> P</w:t>
      </w:r>
      <w:r>
        <w:rPr>
          <w:rFonts w:ascii="Arial" w:cs="Arial" w:eastAsia="Arial" w:hAnsi="Arial"/>
          <w:sz w:val="12"/>
          <w:szCs w:val="12"/>
          <w:b w:val="1"/>
          <w:bCs w:val="1"/>
          <w:color w:val="auto"/>
        </w:rPr>
        <w:t>ERCENT ON</w:t>
      </w:r>
      <w:r>
        <w:rPr>
          <w:rFonts w:ascii="Arial" w:cs="Arial" w:eastAsia="Arial" w:hAnsi="Arial"/>
          <w:sz w:val="18"/>
          <w:szCs w:val="18"/>
          <w:b w:val="1"/>
          <w:bCs w:val="1"/>
          <w:color w:val="auto"/>
        </w:rPr>
        <w:t xml:space="preserve"> B</w:t>
      </w:r>
      <w:r>
        <w:rPr>
          <w:rFonts w:ascii="Arial" w:cs="Arial" w:eastAsia="Arial" w:hAnsi="Arial"/>
          <w:sz w:val="12"/>
          <w:szCs w:val="12"/>
          <w:b w:val="1"/>
          <w:bCs w:val="1"/>
          <w:color w:val="auto"/>
        </w:rPr>
        <w:t>EHALF OF</w:t>
      </w:r>
      <w:r>
        <w:rPr>
          <w:rFonts w:ascii="Arial" w:cs="Arial" w:eastAsia="Arial" w:hAnsi="Arial"/>
          <w:sz w:val="18"/>
          <w:szCs w:val="18"/>
          <w:b w:val="1"/>
          <w:bCs w:val="1"/>
          <w:color w:val="auto"/>
        </w:rPr>
        <w:t xml:space="preserve"> A</w:t>
      </w:r>
      <w:r>
        <w:rPr>
          <w:rFonts w:ascii="Arial" w:cs="Arial" w:eastAsia="Arial" w:hAnsi="Arial"/>
          <w:sz w:val="12"/>
          <w:szCs w:val="12"/>
          <w:b w:val="1"/>
          <w:bCs w:val="1"/>
          <w:color w:val="auto"/>
        </w:rPr>
        <w:t>NOTHER</w:t>
      </w:r>
      <w:r>
        <w:rPr>
          <w:rFonts w:ascii="Arial" w:cs="Arial" w:eastAsia="Arial" w:hAnsi="Arial"/>
          <w:sz w:val="18"/>
          <w:szCs w:val="18"/>
          <w:b w:val="1"/>
          <w:bCs w:val="1"/>
          <w:color w:val="auto"/>
        </w:rPr>
        <w:t xml:space="preserve"> P</w:t>
      </w:r>
      <w:r>
        <w:rPr>
          <w:rFonts w:ascii="Arial" w:cs="Arial" w:eastAsia="Arial" w:hAnsi="Arial"/>
          <w:sz w:val="12"/>
          <w:szCs w:val="12"/>
          <w:b w:val="1"/>
          <w:bCs w:val="1"/>
          <w:color w:val="auto"/>
        </w:rPr>
        <w:t>ERSON</w:t>
      </w:r>
      <w:r>
        <w:rPr>
          <w:rFonts w:ascii="Arial" w:cs="Arial" w:eastAsia="Arial" w:hAnsi="Arial"/>
          <w:sz w:val="18"/>
          <w:szCs w:val="18"/>
          <w:b w:val="1"/>
          <w:bCs w:val="1"/>
          <w:color w:val="auto"/>
        </w:rPr>
        <w:t>.</w:t>
      </w:r>
    </w:p>
    <w:p>
      <w:pPr>
        <w:spacing w:after="0" w:line="22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Not Applicable.</w:t>
      </w:r>
    </w:p>
    <w:p>
      <w:pPr>
        <w:spacing w:after="0" w:line="248" w:lineRule="exact"/>
        <w:rPr>
          <w:sz w:val="20"/>
          <w:szCs w:val="20"/>
          <w:color w:val="auto"/>
        </w:rPr>
      </w:pPr>
    </w:p>
    <w:p>
      <w:pPr>
        <w:ind w:left="980" w:right="840" w:hanging="971"/>
        <w:spacing w:after="0" w:line="282" w:lineRule="auto"/>
        <w:tabs>
          <w:tab w:leader="none" w:pos="960" w:val="left"/>
        </w:tabs>
        <w:rPr>
          <w:sz w:val="20"/>
          <w:szCs w:val="20"/>
          <w:color w:val="auto"/>
        </w:rPr>
      </w:pPr>
      <w:r>
        <w:rPr>
          <w:rFonts w:ascii="Arial" w:cs="Arial" w:eastAsia="Arial" w:hAnsi="Arial"/>
          <w:sz w:val="18"/>
          <w:szCs w:val="18"/>
          <w:b w:val="1"/>
          <w:bCs w:val="1"/>
          <w:color w:val="auto"/>
        </w:rPr>
        <w:t>I</w:t>
      </w:r>
      <w:r>
        <w:rPr>
          <w:rFonts w:ascii="Arial" w:cs="Arial" w:eastAsia="Arial" w:hAnsi="Arial"/>
          <w:sz w:val="12"/>
          <w:szCs w:val="12"/>
          <w:b w:val="1"/>
          <w:bCs w:val="1"/>
          <w:color w:val="auto"/>
        </w:rPr>
        <w:t>TEM</w:t>
      </w:r>
      <w:r>
        <w:rPr>
          <w:rFonts w:ascii="Arial" w:cs="Arial" w:eastAsia="Arial" w:hAnsi="Arial"/>
          <w:sz w:val="18"/>
          <w:szCs w:val="18"/>
          <w:b w:val="1"/>
          <w:bCs w:val="1"/>
          <w:color w:val="auto"/>
        </w:rPr>
        <w:t xml:space="preserve"> 7.</w:t>
      </w:r>
      <w:r>
        <w:rPr>
          <w:sz w:val="20"/>
          <w:szCs w:val="20"/>
          <w:color w:val="auto"/>
        </w:rPr>
        <w:tab/>
      </w:r>
      <w:r>
        <w:rPr>
          <w:rFonts w:ascii="Arial" w:cs="Arial" w:eastAsia="Arial" w:hAnsi="Arial"/>
          <w:sz w:val="18"/>
          <w:szCs w:val="18"/>
          <w:b w:val="1"/>
          <w:bCs w:val="1"/>
          <w:color w:val="auto"/>
        </w:rPr>
        <w:t>I</w:t>
      </w:r>
      <w:r>
        <w:rPr>
          <w:rFonts w:ascii="Arial" w:cs="Arial" w:eastAsia="Arial" w:hAnsi="Arial"/>
          <w:sz w:val="12"/>
          <w:szCs w:val="12"/>
          <w:b w:val="1"/>
          <w:bCs w:val="1"/>
          <w:color w:val="auto"/>
        </w:rPr>
        <w:t>DENTIFICATION AND</w:t>
      </w:r>
      <w:r>
        <w:rPr>
          <w:rFonts w:ascii="Arial" w:cs="Arial" w:eastAsia="Arial" w:hAnsi="Arial"/>
          <w:sz w:val="18"/>
          <w:szCs w:val="18"/>
          <w:b w:val="1"/>
          <w:bCs w:val="1"/>
          <w:color w:val="auto"/>
        </w:rPr>
        <w:t xml:space="preserve"> C</w:t>
      </w:r>
      <w:r>
        <w:rPr>
          <w:rFonts w:ascii="Arial" w:cs="Arial" w:eastAsia="Arial" w:hAnsi="Arial"/>
          <w:sz w:val="12"/>
          <w:szCs w:val="12"/>
          <w:b w:val="1"/>
          <w:bCs w:val="1"/>
          <w:color w:val="auto"/>
        </w:rPr>
        <w:t>LASSIFICATION OF THE</w:t>
      </w:r>
      <w:r>
        <w:rPr>
          <w:rFonts w:ascii="Arial" w:cs="Arial" w:eastAsia="Arial" w:hAnsi="Arial"/>
          <w:sz w:val="18"/>
          <w:szCs w:val="18"/>
          <w:b w:val="1"/>
          <w:bCs w:val="1"/>
          <w:color w:val="auto"/>
        </w:rPr>
        <w:t xml:space="preserve"> S</w:t>
      </w:r>
      <w:r>
        <w:rPr>
          <w:rFonts w:ascii="Arial" w:cs="Arial" w:eastAsia="Arial" w:hAnsi="Arial"/>
          <w:sz w:val="12"/>
          <w:szCs w:val="12"/>
          <w:b w:val="1"/>
          <w:bCs w:val="1"/>
          <w:color w:val="auto"/>
        </w:rPr>
        <w:t>UBSIDIARY</w:t>
      </w:r>
      <w:r>
        <w:rPr>
          <w:rFonts w:ascii="Arial" w:cs="Arial" w:eastAsia="Arial" w:hAnsi="Arial"/>
          <w:sz w:val="18"/>
          <w:szCs w:val="18"/>
          <w:b w:val="1"/>
          <w:bCs w:val="1"/>
          <w:color w:val="auto"/>
        </w:rPr>
        <w:t xml:space="preserve"> W</w:t>
      </w:r>
      <w:r>
        <w:rPr>
          <w:rFonts w:ascii="Arial" w:cs="Arial" w:eastAsia="Arial" w:hAnsi="Arial"/>
          <w:sz w:val="12"/>
          <w:szCs w:val="12"/>
          <w:b w:val="1"/>
          <w:bCs w:val="1"/>
          <w:color w:val="auto"/>
        </w:rPr>
        <w:t>HICH</w:t>
      </w:r>
      <w:r>
        <w:rPr>
          <w:rFonts w:ascii="Arial" w:cs="Arial" w:eastAsia="Arial" w:hAnsi="Arial"/>
          <w:sz w:val="18"/>
          <w:szCs w:val="18"/>
          <w:b w:val="1"/>
          <w:bCs w:val="1"/>
          <w:color w:val="auto"/>
        </w:rPr>
        <w:t xml:space="preserve"> A</w:t>
      </w:r>
      <w:r>
        <w:rPr>
          <w:rFonts w:ascii="Arial" w:cs="Arial" w:eastAsia="Arial" w:hAnsi="Arial"/>
          <w:sz w:val="12"/>
          <w:szCs w:val="12"/>
          <w:b w:val="1"/>
          <w:bCs w:val="1"/>
          <w:color w:val="auto"/>
        </w:rPr>
        <w:t>CQUIRED THE</w:t>
      </w:r>
      <w:r>
        <w:rPr>
          <w:rFonts w:ascii="Arial" w:cs="Arial" w:eastAsia="Arial" w:hAnsi="Arial"/>
          <w:sz w:val="18"/>
          <w:szCs w:val="18"/>
          <w:b w:val="1"/>
          <w:bCs w:val="1"/>
          <w:color w:val="auto"/>
        </w:rPr>
        <w:t xml:space="preserve"> S</w:t>
      </w:r>
      <w:r>
        <w:rPr>
          <w:rFonts w:ascii="Arial" w:cs="Arial" w:eastAsia="Arial" w:hAnsi="Arial"/>
          <w:sz w:val="12"/>
          <w:szCs w:val="12"/>
          <w:b w:val="1"/>
          <w:bCs w:val="1"/>
          <w:color w:val="auto"/>
        </w:rPr>
        <w:t>ECURITY</w:t>
      </w:r>
      <w:r>
        <w:rPr>
          <w:rFonts w:ascii="Arial" w:cs="Arial" w:eastAsia="Arial" w:hAnsi="Arial"/>
          <w:sz w:val="18"/>
          <w:szCs w:val="18"/>
          <w:b w:val="1"/>
          <w:bCs w:val="1"/>
          <w:color w:val="auto"/>
        </w:rPr>
        <w:t xml:space="preserve"> B</w:t>
      </w:r>
      <w:r>
        <w:rPr>
          <w:rFonts w:ascii="Arial" w:cs="Arial" w:eastAsia="Arial" w:hAnsi="Arial"/>
          <w:sz w:val="12"/>
          <w:szCs w:val="12"/>
          <w:b w:val="1"/>
          <w:bCs w:val="1"/>
          <w:color w:val="auto"/>
        </w:rPr>
        <w:t>EING</w:t>
      </w:r>
      <w:r>
        <w:rPr>
          <w:rFonts w:ascii="Arial" w:cs="Arial" w:eastAsia="Arial" w:hAnsi="Arial"/>
          <w:sz w:val="18"/>
          <w:szCs w:val="18"/>
          <w:b w:val="1"/>
          <w:bCs w:val="1"/>
          <w:color w:val="auto"/>
        </w:rPr>
        <w:t xml:space="preserve"> R</w:t>
      </w:r>
      <w:r>
        <w:rPr>
          <w:rFonts w:ascii="Arial" w:cs="Arial" w:eastAsia="Arial" w:hAnsi="Arial"/>
          <w:sz w:val="12"/>
          <w:szCs w:val="12"/>
          <w:b w:val="1"/>
          <w:bCs w:val="1"/>
          <w:color w:val="auto"/>
        </w:rPr>
        <w:t>EPORTED ON BY THE</w:t>
      </w:r>
      <w:r>
        <w:rPr>
          <w:rFonts w:ascii="Arial" w:cs="Arial" w:eastAsia="Arial" w:hAnsi="Arial"/>
          <w:sz w:val="18"/>
          <w:szCs w:val="18"/>
          <w:b w:val="1"/>
          <w:bCs w:val="1"/>
          <w:color w:val="auto"/>
        </w:rPr>
        <w:t xml:space="preserve"> P</w:t>
      </w:r>
      <w:r>
        <w:rPr>
          <w:rFonts w:ascii="Arial" w:cs="Arial" w:eastAsia="Arial" w:hAnsi="Arial"/>
          <w:sz w:val="12"/>
          <w:szCs w:val="12"/>
          <w:b w:val="1"/>
          <w:bCs w:val="1"/>
          <w:color w:val="auto"/>
        </w:rPr>
        <w:t>ARENT</w:t>
      </w:r>
      <w:r>
        <w:rPr>
          <w:rFonts w:ascii="Arial" w:cs="Arial" w:eastAsia="Arial" w:hAnsi="Arial"/>
          <w:sz w:val="18"/>
          <w:szCs w:val="18"/>
          <w:b w:val="1"/>
          <w:bCs w:val="1"/>
          <w:color w:val="auto"/>
        </w:rPr>
        <w:t xml:space="preserve"> H</w:t>
      </w:r>
      <w:r>
        <w:rPr>
          <w:rFonts w:ascii="Arial" w:cs="Arial" w:eastAsia="Arial" w:hAnsi="Arial"/>
          <w:sz w:val="12"/>
          <w:szCs w:val="12"/>
          <w:b w:val="1"/>
          <w:bCs w:val="1"/>
          <w:color w:val="auto"/>
        </w:rPr>
        <w:t>OLDING</w:t>
      </w:r>
      <w:r>
        <w:rPr>
          <w:rFonts w:ascii="Arial" w:cs="Arial" w:eastAsia="Arial" w:hAnsi="Arial"/>
          <w:sz w:val="18"/>
          <w:szCs w:val="18"/>
          <w:b w:val="1"/>
          <w:bCs w:val="1"/>
          <w:color w:val="auto"/>
        </w:rPr>
        <w:t xml:space="preserve"> C</w:t>
      </w:r>
      <w:r>
        <w:rPr>
          <w:rFonts w:ascii="Arial" w:cs="Arial" w:eastAsia="Arial" w:hAnsi="Arial"/>
          <w:sz w:val="12"/>
          <w:szCs w:val="12"/>
          <w:b w:val="1"/>
          <w:bCs w:val="1"/>
          <w:color w:val="auto"/>
        </w:rPr>
        <w:t>OMPANY OR</w:t>
      </w:r>
      <w:r>
        <w:rPr>
          <w:rFonts w:ascii="Arial" w:cs="Arial" w:eastAsia="Arial" w:hAnsi="Arial"/>
          <w:sz w:val="18"/>
          <w:szCs w:val="18"/>
          <w:b w:val="1"/>
          <w:bCs w:val="1"/>
          <w:color w:val="auto"/>
        </w:rPr>
        <w:t xml:space="preserve"> C</w:t>
      </w:r>
      <w:r>
        <w:rPr>
          <w:rFonts w:ascii="Arial" w:cs="Arial" w:eastAsia="Arial" w:hAnsi="Arial"/>
          <w:sz w:val="12"/>
          <w:szCs w:val="12"/>
          <w:b w:val="1"/>
          <w:bCs w:val="1"/>
          <w:color w:val="auto"/>
        </w:rPr>
        <w:t>ONTROL</w:t>
      </w:r>
      <w:r>
        <w:rPr>
          <w:rFonts w:ascii="Arial" w:cs="Arial" w:eastAsia="Arial" w:hAnsi="Arial"/>
          <w:sz w:val="18"/>
          <w:szCs w:val="18"/>
          <w:b w:val="1"/>
          <w:bCs w:val="1"/>
          <w:color w:val="auto"/>
        </w:rPr>
        <w:t xml:space="preserve"> P</w:t>
      </w:r>
      <w:r>
        <w:rPr>
          <w:rFonts w:ascii="Arial" w:cs="Arial" w:eastAsia="Arial" w:hAnsi="Arial"/>
          <w:sz w:val="12"/>
          <w:szCs w:val="12"/>
          <w:b w:val="1"/>
          <w:bCs w:val="1"/>
          <w:color w:val="auto"/>
        </w:rPr>
        <w:t>ERSON</w:t>
      </w:r>
      <w:r>
        <w:rPr>
          <w:rFonts w:ascii="Arial" w:cs="Arial" w:eastAsia="Arial" w:hAnsi="Arial"/>
          <w:sz w:val="18"/>
          <w:szCs w:val="18"/>
          <w:b w:val="1"/>
          <w:bCs w:val="1"/>
          <w:color w:val="auto"/>
        </w:rPr>
        <w:t>.</w:t>
      </w:r>
    </w:p>
    <w:p>
      <w:pPr>
        <w:spacing w:after="0" w:line="166" w:lineRule="exact"/>
        <w:rPr>
          <w:sz w:val="20"/>
          <w:szCs w:val="20"/>
          <w:color w:val="auto"/>
        </w:rPr>
      </w:pPr>
    </w:p>
    <w:p>
      <w:pPr>
        <w:ind w:left="980"/>
        <w:spacing w:after="0"/>
        <w:rPr>
          <w:sz w:val="20"/>
          <w:szCs w:val="20"/>
          <w:color w:val="auto"/>
        </w:rPr>
      </w:pPr>
      <w:r>
        <w:rPr>
          <w:rFonts w:ascii="Arial" w:cs="Arial" w:eastAsia="Arial" w:hAnsi="Arial"/>
          <w:sz w:val="18"/>
          <w:szCs w:val="18"/>
          <w:color w:val="auto"/>
        </w:rPr>
        <w:t>Not Applicable.</w:t>
      </w:r>
    </w:p>
    <w:p>
      <w:pPr>
        <w:spacing w:after="0" w:line="248"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w:t>
      </w:r>
      <w:r>
        <w:rPr>
          <w:rFonts w:ascii="Arial" w:cs="Arial" w:eastAsia="Arial" w:hAnsi="Arial"/>
          <w:sz w:val="12"/>
          <w:szCs w:val="12"/>
          <w:b w:val="1"/>
          <w:bCs w:val="1"/>
          <w:color w:val="auto"/>
        </w:rPr>
        <w:t>TEM</w:t>
      </w:r>
      <w:r>
        <w:rPr>
          <w:rFonts w:ascii="Arial" w:cs="Arial" w:eastAsia="Arial" w:hAnsi="Arial"/>
          <w:sz w:val="18"/>
          <w:szCs w:val="18"/>
          <w:b w:val="1"/>
          <w:bCs w:val="1"/>
          <w:color w:val="auto"/>
        </w:rPr>
        <w:t xml:space="preserve"> 8.</w:t>
      </w:r>
      <w:r>
        <w:rPr>
          <w:sz w:val="20"/>
          <w:szCs w:val="20"/>
          <w:color w:val="auto"/>
        </w:rPr>
        <w:tab/>
      </w:r>
      <w:r>
        <w:rPr>
          <w:rFonts w:ascii="Arial" w:cs="Arial" w:eastAsia="Arial" w:hAnsi="Arial"/>
          <w:sz w:val="18"/>
          <w:szCs w:val="18"/>
          <w:b w:val="1"/>
          <w:bCs w:val="1"/>
          <w:color w:val="auto"/>
        </w:rPr>
        <w:t>I</w:t>
      </w:r>
      <w:r>
        <w:rPr>
          <w:rFonts w:ascii="Arial" w:cs="Arial" w:eastAsia="Arial" w:hAnsi="Arial"/>
          <w:sz w:val="12"/>
          <w:szCs w:val="12"/>
          <w:b w:val="1"/>
          <w:bCs w:val="1"/>
          <w:color w:val="auto"/>
        </w:rPr>
        <w:t>DENTIFICATION AND</w:t>
      </w:r>
      <w:r>
        <w:rPr>
          <w:rFonts w:ascii="Arial" w:cs="Arial" w:eastAsia="Arial" w:hAnsi="Arial"/>
          <w:sz w:val="18"/>
          <w:szCs w:val="18"/>
          <w:b w:val="1"/>
          <w:bCs w:val="1"/>
          <w:color w:val="auto"/>
        </w:rPr>
        <w:t xml:space="preserve"> C</w:t>
      </w:r>
      <w:r>
        <w:rPr>
          <w:rFonts w:ascii="Arial" w:cs="Arial" w:eastAsia="Arial" w:hAnsi="Arial"/>
          <w:sz w:val="12"/>
          <w:szCs w:val="12"/>
          <w:b w:val="1"/>
          <w:bCs w:val="1"/>
          <w:color w:val="auto"/>
        </w:rPr>
        <w:t>LASSIFICATION OF</w:t>
      </w:r>
      <w:r>
        <w:rPr>
          <w:rFonts w:ascii="Arial" w:cs="Arial" w:eastAsia="Arial" w:hAnsi="Arial"/>
          <w:sz w:val="18"/>
          <w:szCs w:val="18"/>
          <w:b w:val="1"/>
          <w:bCs w:val="1"/>
          <w:color w:val="auto"/>
        </w:rPr>
        <w:t xml:space="preserve"> M</w:t>
      </w:r>
      <w:r>
        <w:rPr>
          <w:rFonts w:ascii="Arial" w:cs="Arial" w:eastAsia="Arial" w:hAnsi="Arial"/>
          <w:sz w:val="12"/>
          <w:szCs w:val="12"/>
          <w:b w:val="1"/>
          <w:bCs w:val="1"/>
          <w:color w:val="auto"/>
        </w:rPr>
        <w:t>EMBERS OF THE</w:t>
      </w:r>
      <w:r>
        <w:rPr>
          <w:rFonts w:ascii="Arial" w:cs="Arial" w:eastAsia="Arial" w:hAnsi="Arial"/>
          <w:sz w:val="18"/>
          <w:szCs w:val="18"/>
          <w:b w:val="1"/>
          <w:bCs w:val="1"/>
          <w:color w:val="auto"/>
        </w:rPr>
        <w:t xml:space="preserve"> G</w:t>
      </w:r>
      <w:r>
        <w:rPr>
          <w:rFonts w:ascii="Arial" w:cs="Arial" w:eastAsia="Arial" w:hAnsi="Arial"/>
          <w:sz w:val="12"/>
          <w:szCs w:val="12"/>
          <w:b w:val="1"/>
          <w:bCs w:val="1"/>
          <w:color w:val="auto"/>
        </w:rPr>
        <w:t>ROUP</w:t>
      </w:r>
      <w:r>
        <w:rPr>
          <w:rFonts w:ascii="Arial" w:cs="Arial" w:eastAsia="Arial" w:hAnsi="Arial"/>
          <w:sz w:val="18"/>
          <w:szCs w:val="18"/>
          <w:b w:val="1"/>
          <w:bCs w:val="1"/>
          <w:color w:val="auto"/>
        </w:rPr>
        <w:t>.</w:t>
      </w:r>
    </w:p>
    <w:p>
      <w:pPr>
        <w:spacing w:after="0" w:line="22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Not applicable.</w:t>
      </w:r>
    </w:p>
    <w:p>
      <w:pPr>
        <w:spacing w:after="0" w:line="248"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w:t>
      </w:r>
      <w:r>
        <w:rPr>
          <w:rFonts w:ascii="Arial" w:cs="Arial" w:eastAsia="Arial" w:hAnsi="Arial"/>
          <w:sz w:val="12"/>
          <w:szCs w:val="12"/>
          <w:b w:val="1"/>
          <w:bCs w:val="1"/>
          <w:color w:val="auto"/>
        </w:rPr>
        <w:t>TEM</w:t>
      </w:r>
      <w:r>
        <w:rPr>
          <w:rFonts w:ascii="Arial" w:cs="Arial" w:eastAsia="Arial" w:hAnsi="Arial"/>
          <w:sz w:val="18"/>
          <w:szCs w:val="18"/>
          <w:b w:val="1"/>
          <w:bCs w:val="1"/>
          <w:color w:val="auto"/>
        </w:rPr>
        <w:t xml:space="preserve"> 9.</w:t>
      </w:r>
      <w:r>
        <w:rPr>
          <w:sz w:val="20"/>
          <w:szCs w:val="20"/>
          <w:color w:val="auto"/>
        </w:rPr>
        <w:tab/>
      </w:r>
      <w:r>
        <w:rPr>
          <w:rFonts w:ascii="Arial" w:cs="Arial" w:eastAsia="Arial" w:hAnsi="Arial"/>
          <w:sz w:val="18"/>
          <w:szCs w:val="18"/>
          <w:b w:val="1"/>
          <w:bCs w:val="1"/>
          <w:color w:val="auto"/>
        </w:rPr>
        <w:t>N</w:t>
      </w:r>
      <w:r>
        <w:rPr>
          <w:rFonts w:ascii="Arial" w:cs="Arial" w:eastAsia="Arial" w:hAnsi="Arial"/>
          <w:sz w:val="12"/>
          <w:szCs w:val="12"/>
          <w:b w:val="1"/>
          <w:bCs w:val="1"/>
          <w:color w:val="auto"/>
        </w:rPr>
        <w:t>OTICE OF</w:t>
      </w:r>
      <w:r>
        <w:rPr>
          <w:rFonts w:ascii="Arial" w:cs="Arial" w:eastAsia="Arial" w:hAnsi="Arial"/>
          <w:sz w:val="18"/>
          <w:szCs w:val="18"/>
          <w:b w:val="1"/>
          <w:bCs w:val="1"/>
          <w:color w:val="auto"/>
        </w:rPr>
        <w:t xml:space="preserve"> D</w:t>
      </w:r>
      <w:r>
        <w:rPr>
          <w:rFonts w:ascii="Arial" w:cs="Arial" w:eastAsia="Arial" w:hAnsi="Arial"/>
          <w:sz w:val="12"/>
          <w:szCs w:val="12"/>
          <w:b w:val="1"/>
          <w:bCs w:val="1"/>
          <w:color w:val="auto"/>
        </w:rPr>
        <w:t>ISSOLUTION OF</w:t>
      </w:r>
      <w:r>
        <w:rPr>
          <w:rFonts w:ascii="Arial" w:cs="Arial" w:eastAsia="Arial" w:hAnsi="Arial"/>
          <w:sz w:val="18"/>
          <w:szCs w:val="18"/>
          <w:b w:val="1"/>
          <w:bCs w:val="1"/>
          <w:color w:val="auto"/>
        </w:rPr>
        <w:t xml:space="preserve"> G</w:t>
      </w:r>
      <w:r>
        <w:rPr>
          <w:rFonts w:ascii="Arial" w:cs="Arial" w:eastAsia="Arial" w:hAnsi="Arial"/>
          <w:sz w:val="12"/>
          <w:szCs w:val="12"/>
          <w:b w:val="1"/>
          <w:bCs w:val="1"/>
          <w:color w:val="auto"/>
        </w:rPr>
        <w:t>ROUP</w:t>
      </w:r>
      <w:r>
        <w:rPr>
          <w:rFonts w:ascii="Arial" w:cs="Arial" w:eastAsia="Arial" w:hAnsi="Arial"/>
          <w:sz w:val="18"/>
          <w:szCs w:val="18"/>
          <w:b w:val="1"/>
          <w:bCs w:val="1"/>
          <w:color w:val="auto"/>
        </w:rPr>
        <w:t>.</w:t>
      </w:r>
    </w:p>
    <w:p>
      <w:pPr>
        <w:spacing w:after="0" w:line="22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Not applicable.</w:t>
      </w:r>
    </w:p>
    <w:p>
      <w:pPr>
        <w:spacing w:after="0" w:line="248"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w:t>
      </w:r>
      <w:r>
        <w:rPr>
          <w:rFonts w:ascii="Arial" w:cs="Arial" w:eastAsia="Arial" w:hAnsi="Arial"/>
          <w:sz w:val="12"/>
          <w:szCs w:val="12"/>
          <w:b w:val="1"/>
          <w:bCs w:val="1"/>
          <w:color w:val="auto"/>
        </w:rPr>
        <w:t>TEM</w:t>
      </w:r>
      <w:r>
        <w:rPr>
          <w:rFonts w:ascii="Arial" w:cs="Arial" w:eastAsia="Arial" w:hAnsi="Arial"/>
          <w:sz w:val="18"/>
          <w:szCs w:val="18"/>
          <w:b w:val="1"/>
          <w:bCs w:val="1"/>
          <w:color w:val="auto"/>
        </w:rPr>
        <w:t xml:space="preserve"> 10.</w:t>
      </w:r>
      <w:r>
        <w:rPr>
          <w:sz w:val="20"/>
          <w:szCs w:val="20"/>
          <w:color w:val="auto"/>
        </w:rPr>
        <w:tab/>
      </w:r>
      <w:r>
        <w:rPr>
          <w:rFonts w:ascii="Arial" w:cs="Arial" w:eastAsia="Arial" w:hAnsi="Arial"/>
          <w:sz w:val="18"/>
          <w:szCs w:val="18"/>
          <w:b w:val="1"/>
          <w:bCs w:val="1"/>
          <w:color w:val="auto"/>
        </w:rPr>
        <w:t>C</w:t>
      </w:r>
      <w:r>
        <w:rPr>
          <w:rFonts w:ascii="Arial" w:cs="Arial" w:eastAsia="Arial" w:hAnsi="Arial"/>
          <w:sz w:val="12"/>
          <w:szCs w:val="12"/>
          <w:b w:val="1"/>
          <w:bCs w:val="1"/>
          <w:color w:val="auto"/>
        </w:rPr>
        <w:t>ERTIFICATIONS</w:t>
      </w:r>
      <w:r>
        <w:rPr>
          <w:rFonts w:ascii="Arial" w:cs="Arial" w:eastAsia="Arial" w:hAnsi="Arial"/>
          <w:sz w:val="18"/>
          <w:szCs w:val="18"/>
          <w:b w:val="1"/>
          <w:bCs w:val="1"/>
          <w:color w:val="auto"/>
        </w:rPr>
        <w:t>.</w:t>
      </w:r>
    </w:p>
    <w:p>
      <w:pPr>
        <w:spacing w:after="0" w:line="229" w:lineRule="exact"/>
        <w:rPr>
          <w:sz w:val="20"/>
          <w:szCs w:val="20"/>
          <w:color w:val="auto"/>
        </w:rPr>
      </w:pPr>
    </w:p>
    <w:p>
      <w:pPr>
        <w:ind w:firstLine="972"/>
        <w:spacing w:after="0" w:line="311" w:lineRule="auto"/>
        <w:rPr>
          <w:sz w:val="20"/>
          <w:szCs w:val="20"/>
          <w:color w:val="auto"/>
        </w:rPr>
      </w:pPr>
      <w:r>
        <w:rPr>
          <w:rFonts w:ascii="Arial" w:cs="Arial" w:eastAsia="Arial" w:hAnsi="Arial"/>
          <w:sz w:val="16"/>
          <w:szCs w:val="16"/>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§240.14a-11.</w:t>
      </w:r>
    </w:p>
    <w:p>
      <w:pPr>
        <w:spacing w:after="0" w:line="358"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931" w:right="399" w:bottom="1440" w:gutter="0" w:footer="0" w:header="0"/>
        </w:sectPr>
      </w:pPr>
    </w:p>
    <w:bookmarkStart w:id="5" w:name="page6"/>
    <w:bookmarkEnd w:id="5"/>
    <w:p>
      <w:pPr>
        <w:jc w:val="center"/>
        <w:ind w:right="-13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correct.</w:t>
      </w:r>
    </w:p>
    <w:p>
      <w:pPr>
        <w:spacing w:after="0" w:line="207" w:lineRule="exact"/>
        <w:rPr>
          <w:sz w:val="20"/>
          <w:szCs w:val="20"/>
          <w:color w:val="auto"/>
        </w:rPr>
      </w:pPr>
    </w:p>
    <w:p>
      <w:pPr>
        <w:ind w:left="6760"/>
        <w:spacing w:after="0"/>
        <w:rPr>
          <w:sz w:val="20"/>
          <w:szCs w:val="20"/>
          <w:color w:val="auto"/>
        </w:rPr>
      </w:pPr>
      <w:r>
        <w:rPr>
          <w:rFonts w:ascii="Arial" w:cs="Arial" w:eastAsia="Arial" w:hAnsi="Arial"/>
          <w:sz w:val="18"/>
          <w:szCs w:val="18"/>
          <w:b w:val="1"/>
          <w:bCs w:val="1"/>
          <w:color w:val="auto"/>
        </w:rPr>
        <w:t>Vivo Ventures VI, LLC</w:t>
      </w:r>
    </w:p>
    <w:p>
      <w:pPr>
        <w:spacing w:after="0" w:line="229"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February 11,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14605</wp:posOffset>
            </wp:positionV>
            <wp:extent cx="284607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16"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(Date)</w:t>
      </w:r>
    </w:p>
    <w:p>
      <w:pPr>
        <w:spacing w:after="0" w:line="225"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/s/ Frank Kung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14605</wp:posOffset>
            </wp:positionV>
            <wp:extent cx="284607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16"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(Signature)</w:t>
      </w:r>
    </w:p>
    <w:p>
      <w:pPr>
        <w:spacing w:after="0" w:line="225"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Managing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14605</wp:posOffset>
            </wp:positionV>
            <wp:extent cx="284607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16"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(Title)</w:t>
      </w:r>
    </w:p>
    <w:p>
      <w:pPr>
        <w:spacing w:after="0" w:line="221" w:lineRule="exact"/>
        <w:rPr>
          <w:sz w:val="20"/>
          <w:szCs w:val="20"/>
          <w:color w:val="auto"/>
        </w:rPr>
      </w:pPr>
    </w:p>
    <w:p>
      <w:pPr>
        <w:ind w:left="6760"/>
        <w:spacing w:after="0"/>
        <w:rPr>
          <w:sz w:val="20"/>
          <w:szCs w:val="20"/>
          <w:color w:val="auto"/>
        </w:rPr>
      </w:pPr>
      <w:r>
        <w:rPr>
          <w:rFonts w:ascii="Arial" w:cs="Arial" w:eastAsia="Arial" w:hAnsi="Arial"/>
          <w:sz w:val="18"/>
          <w:szCs w:val="18"/>
          <w:b w:val="1"/>
          <w:bCs w:val="1"/>
          <w:color w:val="auto"/>
        </w:rPr>
        <w:t>Vivo Ventures VII, LLC</w:t>
      </w:r>
    </w:p>
    <w:p>
      <w:pPr>
        <w:spacing w:after="0" w:line="229"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February 11,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14605</wp:posOffset>
            </wp:positionV>
            <wp:extent cx="284607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16"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(Date)</w:t>
      </w:r>
    </w:p>
    <w:p>
      <w:pPr>
        <w:spacing w:after="0" w:line="225"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/s/ Frank Kung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14605</wp:posOffset>
            </wp:positionV>
            <wp:extent cx="284607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16"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(Signature)</w:t>
      </w:r>
    </w:p>
    <w:p>
      <w:pPr>
        <w:spacing w:after="0" w:line="225"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Managing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14605</wp:posOffset>
            </wp:positionV>
            <wp:extent cx="284607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16"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4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120"/>
      </w:cols>
      <w:pgMar w:left="320" w:top="904"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EB141F2"/>
    <w:multiLevelType w:val="hybridMultilevel"/>
    <w:lvl w:ilvl="0">
      <w:lvlJc w:val="left"/>
      <w:lvlText w:val="☐"/>
      <w:numFmt w:val="bullet"/>
      <w:start w:val="1"/>
    </w:lvl>
  </w:abstractNum>
  <w:abstractNum w:abstractNumId="1">
    <w:nsid w:val="41B71EFB"/>
    <w:multiLevelType w:val="hybridMultilevel"/>
    <w:lvl w:ilvl="0">
      <w:lvlJc w:val="left"/>
      <w:lvlText w:val="*"/>
      <w:numFmt w:val="bullet"/>
      <w:start w:val="1"/>
    </w:lvl>
  </w:abstractNum>
  <w:abstractNum w:abstractNumId="2">
    <w:nsid w:val="79E2A9E3"/>
    <w:multiLevelType w:val="hybridMultilevel"/>
    <w:lvl w:ilvl="0">
      <w:lvlJc w:val="left"/>
      <w:lvlText w:val="(%1)"/>
      <w:numFmt w:val="decimal"/>
      <w:start w:val="1"/>
    </w:lvl>
  </w:abstractNum>
  <w:abstractNum w:abstractNumId="3">
    <w:nsid w:val="7545E146"/>
    <w:multiLevelType w:val="hybridMultilevel"/>
    <w:lvl w:ilvl="0">
      <w:lvlJc w:val="left"/>
      <w:lvlText w:val="(%1)"/>
      <w:numFmt w:val="lowerLetter"/>
      <w:start w:val="2"/>
    </w:lvl>
  </w:abstractNum>
  <w:abstractNum w:abstractNumId="4">
    <w:nsid w:val="515F007C"/>
    <w:multiLevelType w:val="hybridMultilevel"/>
    <w:lvl w:ilvl="0">
      <w:lvlJc w:val="left"/>
      <w:lvlText w:val="(%1)"/>
      <w:numFmt w:val="lowerLetter"/>
      <w:start w:val="2"/>
    </w:lvl>
  </w:abstractNum>
  <w:abstractNum w:abstractNumId="5">
    <w:nsid w:val="5BD062C2"/>
    <w:multiLevelType w:val="hybridMultilevel"/>
    <w:lvl w:ilvl="0">
      <w:lvlJc w:val="left"/>
      <w:lvlText w:val="(%1)"/>
      <w:numFmt w:val="lowerLetter"/>
      <w:start w:val="3"/>
    </w:lvl>
  </w:abstractNum>
  <w:abstractNum w:abstractNumId="6">
    <w:nsid w:val="12200854"/>
    <w:multiLevelType w:val="hybridMultilevel"/>
    <w:lvl w:ilvl="0">
      <w:lvlJc w:val="left"/>
      <w:lvlText w:val="(%1)"/>
      <w:numFmt w:val="lowerLetter"/>
      <w:start w:val="4"/>
    </w:lvl>
  </w:abstractNum>
  <w:abstractNum w:abstractNumId="7">
    <w:nsid w:val="4DB127F8"/>
    <w:multiLevelType w:val="hybridMultilevel"/>
    <w:lvl w:ilvl="0">
      <w:lvlJc w:val="left"/>
      <w:lvlText w:val="(%1)"/>
      <w:numFmt w:val="lowerLetter"/>
      <w:start w:val="5"/>
    </w:lvl>
  </w:abstractNum>
  <w:abstractNum w:abstractNumId="8">
    <w:nsid w:val="216231B"/>
    <w:multiLevelType w:val="hybridMultilevel"/>
    <w:lvl w:ilvl="0">
      <w:lvlJc w:val="left"/>
      <w:lvlText w:val="(%1)"/>
      <w:numFmt w:val="lowerLetter"/>
      <w:start w:val="1"/>
    </w:lvl>
  </w:abstractNum>
  <w:abstractNum w:abstractNumId="9">
    <w:nsid w:val="1F16E9E8"/>
    <w:multiLevelType w:val="hybridMultilevel"/>
    <w:lvl w:ilvl="0">
      <w:lvlJc w:val="left"/>
      <w:lvlText w:val="(%1)"/>
      <w:numFmt w:val="lowerLetter"/>
      <w:start w:val="1"/>
    </w:lvl>
  </w:abstractNum>
  <w:abstractNum w:abstractNumId="10">
    <w:nsid w:val="1190CDE7"/>
    <w:multiLevelType w:val="hybridMultilevel"/>
    <w:lvl w:ilvl="0">
      <w:lvlJc w:val="left"/>
      <w:lvlText w:val="(%1)"/>
      <w:numFmt w:val="lowerLetter"/>
      <w:start w:val="2"/>
    </w:lvl>
  </w:abstractNum>
  <w:abstractNum w:abstractNumId="11">
    <w:nsid w:val="66EF438D"/>
    <w:multiLevelType w:val="hybridMultilevel"/>
    <w:lvl w:ilvl="0">
      <w:lvlJc w:val="left"/>
      <w:lvlText w:val="(%1)"/>
      <w:numFmt w:val="lowerLetter"/>
      <w:start w:val="3"/>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2022-02-12T03:32:31Z</dcterms:created>
  <dcterms:modified xsi:type="dcterms:W3CDTF">2022-02-12T03:32:31Z</dcterms:modified>
</cp:coreProperties>
</file>