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-246380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ind w:left="480"/>
        <w:spacing w:after="0"/>
        <w:rPr>
          <w:sz w:val="20"/>
          <w:szCs w:val="20"/>
          <w:color w:val="auto"/>
        </w:rPr>
      </w:pPr>
      <w:r>
        <w:rPr>
          <w:rFonts w:ascii="Arial" w:cs="Arial" w:eastAsia="Arial" w:hAnsi="Arial"/>
          <w:sz w:val="22"/>
          <w:szCs w:val="22"/>
          <w:b w:val="1"/>
          <w:bCs w:val="1"/>
          <w:color w:val="auto"/>
        </w:rPr>
        <w:t>UNITED STATES SECURITIES AND EXCHANGE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5184140</wp:posOffset>
            </wp:positionH>
            <wp:positionV relativeFrom="paragraph">
              <wp:posOffset>1905</wp:posOffset>
            </wp:positionV>
            <wp:extent cx="59690" cy="669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9290"/>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1905</wp:posOffset>
            </wp:positionV>
            <wp:extent cx="59690" cy="669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92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43"/>
        </w:trPr>
        <w:tc>
          <w:tcPr>
            <w:tcW w:w="6180" w:type="dxa"/>
            <w:vAlign w:val="bottom"/>
            <w:vMerge w:val="restart"/>
          </w:tcPr>
          <w:p>
            <w:pPr>
              <w:jc w:val="center"/>
              <w:ind w:right="265"/>
              <w:spacing w:after="0" w:line="236" w:lineRule="exact"/>
              <w:rPr>
                <w:sz w:val="20"/>
                <w:szCs w:val="20"/>
                <w:color w:val="auto"/>
              </w:rPr>
            </w:pPr>
            <w:r>
              <w:rPr>
                <w:rFonts w:ascii="Arial" w:cs="Arial" w:eastAsia="Arial" w:hAnsi="Arial"/>
                <w:sz w:val="22"/>
                <w:szCs w:val="22"/>
                <w:b w:val="1"/>
                <w:bCs w:val="1"/>
                <w:color w:val="auto"/>
                <w:w w:val="98"/>
              </w:rPr>
              <w:t>COMMISSION</w:t>
            </w:r>
          </w:p>
        </w:tc>
        <w:tc>
          <w:tcPr>
            <w:tcW w:w="40" w:type="dxa"/>
            <w:vAlign w:val="bottom"/>
            <w:tcBorders>
              <w:top w:val="single" w:sz="8" w:color="808080"/>
            </w:tcBorders>
          </w:tcPr>
          <w:p>
            <w:pPr>
              <w:spacing w:after="0"/>
              <w:rPr>
                <w:sz w:val="3"/>
                <w:szCs w:val="3"/>
                <w:color w:val="auto"/>
              </w:rPr>
            </w:pPr>
          </w:p>
        </w:tc>
        <w:tc>
          <w:tcPr>
            <w:tcW w:w="1980" w:type="dxa"/>
            <w:vAlign w:val="bottom"/>
            <w:tcBorders>
              <w:top w:val="single" w:sz="8" w:color="808080"/>
              <w:bottom w:val="single" w:sz="8" w:color="2C2C2C"/>
            </w:tcBorders>
            <w:gridSpan w:val="2"/>
          </w:tcPr>
          <w:p>
            <w:pPr>
              <w:spacing w:after="0"/>
              <w:rPr>
                <w:sz w:val="3"/>
                <w:szCs w:val="3"/>
                <w:color w:val="auto"/>
              </w:rPr>
            </w:pPr>
          </w:p>
        </w:tc>
        <w:tc>
          <w:tcPr>
            <w:tcW w:w="40" w:type="dxa"/>
            <w:vAlign w:val="bottom"/>
            <w:tcBorders>
              <w:top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618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2020" w:type="dxa"/>
            <w:vAlign w:val="bottom"/>
            <w:gridSpan w:val="3"/>
          </w:tcPr>
          <w:p>
            <w:pPr>
              <w:ind w:left="300"/>
              <w:spacing w:after="0" w:line="172" w:lineRule="exact"/>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51"/>
        </w:trPr>
        <w:tc>
          <w:tcPr>
            <w:tcW w:w="6180" w:type="dxa"/>
            <w:vAlign w:val="bottom"/>
            <w:vMerge w:val="restart"/>
          </w:tcPr>
          <w:p>
            <w:pPr>
              <w:jc w:val="center"/>
              <w:ind w:right="265"/>
              <w:spacing w:after="0"/>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4"/>
                <w:szCs w:val="4"/>
                <w:color w:val="auto"/>
              </w:rPr>
            </w:pPr>
          </w:p>
        </w:tc>
        <w:tc>
          <w:tcPr>
            <w:tcW w:w="1240" w:type="dxa"/>
            <w:vAlign w:val="bottom"/>
            <w:tcBorders>
              <w:bottom w:val="single" w:sz="8" w:color="808080"/>
            </w:tcBorders>
          </w:tcPr>
          <w:p>
            <w:pPr>
              <w:spacing w:after="0"/>
              <w:rPr>
                <w:sz w:val="4"/>
                <w:szCs w:val="4"/>
                <w:color w:val="auto"/>
              </w:rPr>
            </w:pPr>
          </w:p>
        </w:tc>
        <w:tc>
          <w:tcPr>
            <w:tcW w:w="74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618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
        </w:trPr>
        <w:tc>
          <w:tcPr>
            <w:tcW w:w="61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2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vMerge w:val="restart"/>
          </w:tcPr>
          <w:p>
            <w:pPr>
              <w:jc w:val="right"/>
              <w:ind w:right="19"/>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1"/>
        </w:trPr>
        <w:tc>
          <w:tcPr>
            <w:tcW w:w="6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6180" w:type="dxa"/>
            <w:vAlign w:val="bottom"/>
            <w:vMerge w:val="restart"/>
          </w:tcPr>
          <w:p>
            <w:pPr>
              <w:jc w:val="center"/>
              <w:ind w:right="265"/>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rPr>
                <w:sz w:val="16"/>
                <w:szCs w:val="16"/>
                <w:color w:val="auto"/>
              </w:rPr>
            </w:pPr>
          </w:p>
        </w:tc>
        <w:tc>
          <w:tcPr>
            <w:tcW w:w="20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61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9"/>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1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18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5" w:lineRule="exact"/>
        <w:rPr>
          <w:sz w:val="24"/>
          <w:szCs w:val="24"/>
          <w:color w:val="auto"/>
        </w:rPr>
      </w:pPr>
    </w:p>
    <w:p>
      <w:pPr>
        <w:jc w:val="center"/>
        <w:ind w:right="2580"/>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ind w:right="25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-1708785</wp:posOffset>
            </wp:positionH>
            <wp:positionV relativeFrom="paragraph">
              <wp:posOffset>13970</wp:posOffset>
            </wp:positionV>
            <wp:extent cx="6987540" cy="67043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7540" cy="6704330"/>
                    </a:xfrm>
                    <a:prstGeom prst="rect">
                      <a:avLst/>
                    </a:prstGeom>
                    <a:noFill/>
                  </pic:spPr>
                </pic:pic>
              </a:graphicData>
            </a:graphic>
          </wp:anchor>
        </w:drawing>
      </w:r>
    </w:p>
    <w:p>
      <w:pPr>
        <w:spacing w:after="0" w:line="90" w:lineRule="exact"/>
        <w:rPr>
          <w:sz w:val="24"/>
          <w:szCs w:val="24"/>
          <w:color w:val="auto"/>
        </w:rPr>
      </w:pPr>
    </w:p>
    <w:p>
      <w:pPr>
        <w:sectPr>
          <w:pgSz w:w="11900" w:h="16838" w:orient="portrait"/>
          <w:cols w:equalWidth="0" w:num="2">
            <w:col w:w="2240" w:space="440"/>
            <w:col w:w="8400"/>
          </w:cols>
          <w:pgMar w:left="460" w:top="226" w:right="359" w:bottom="443"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Gupta Rishi</w:t>
        </w:r>
      </w:hyperlink>
    </w:p>
    <w:p>
      <w:pPr>
        <w:spacing w:after="0" w:line="308"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40" w:type="dxa"/>
            <w:vAlign w:val="bottom"/>
          </w:tcPr>
          <w:p>
            <w:pPr>
              <w:spacing w:after="0"/>
              <w:rPr>
                <w:sz w:val="14"/>
                <w:szCs w:val="14"/>
                <w:color w:val="auto"/>
              </w:rPr>
            </w:pPr>
          </w:p>
        </w:tc>
        <w:tc>
          <w:tcPr>
            <w:tcW w:w="1000" w:type="dxa"/>
            <w:vAlign w:val="bottom"/>
          </w:tcPr>
          <w:p>
            <w:pPr>
              <w:spacing w:after="0"/>
              <w:rPr>
                <w:sz w:val="20"/>
                <w:szCs w:val="20"/>
                <w:color w:val="auto"/>
              </w:rPr>
            </w:pPr>
            <w:r>
              <w:rPr>
                <w:rFonts w:ascii="Arial" w:cs="Arial" w:eastAsia="Arial" w:hAnsi="Arial"/>
                <w:sz w:val="14"/>
                <w:szCs w:val="14"/>
                <w:color w:val="auto"/>
              </w:rPr>
              <w:t>(Last)</w:t>
            </w:r>
          </w:p>
        </w:tc>
        <w:tc>
          <w:tcPr>
            <w:tcW w:w="1420" w:type="dxa"/>
            <w:vAlign w:val="bottom"/>
          </w:tcPr>
          <w:p>
            <w:pPr>
              <w:ind w:left="240"/>
              <w:spacing w:after="0"/>
              <w:rPr>
                <w:sz w:val="20"/>
                <w:szCs w:val="20"/>
                <w:color w:val="auto"/>
              </w:rPr>
            </w:pPr>
            <w:r>
              <w:rPr>
                <w:rFonts w:ascii="Arial" w:cs="Arial" w:eastAsia="Arial" w:hAnsi="Arial"/>
                <w:sz w:val="14"/>
                <w:szCs w:val="14"/>
                <w:color w:val="auto"/>
              </w:rPr>
              <w:t>(First)</w:t>
            </w:r>
          </w:p>
        </w:tc>
        <w:tc>
          <w:tcPr>
            <w:tcW w:w="1220" w:type="dxa"/>
            <w:vAlign w:val="bottom"/>
          </w:tcPr>
          <w:p>
            <w:pPr>
              <w:ind w:left="40"/>
              <w:spacing w:after="0"/>
              <w:rPr>
                <w:sz w:val="20"/>
                <w:szCs w:val="20"/>
                <w:color w:val="auto"/>
              </w:rPr>
            </w:pPr>
            <w:r>
              <w:rPr>
                <w:rFonts w:ascii="Arial" w:cs="Arial" w:eastAsia="Arial" w:hAnsi="Arial"/>
                <w:sz w:val="14"/>
                <w:szCs w:val="14"/>
                <w:color w:val="auto"/>
              </w:rPr>
              <w:t>(Middle)</w:t>
            </w:r>
          </w:p>
        </w:tc>
      </w:tr>
      <w:tr>
        <w:trPr>
          <w:trHeight w:val="282"/>
        </w:trPr>
        <w:tc>
          <w:tcPr>
            <w:tcW w:w="40" w:type="dxa"/>
            <w:vAlign w:val="bottom"/>
          </w:tcPr>
          <w:p>
            <w:pPr>
              <w:spacing w:after="0"/>
              <w:rPr>
                <w:sz w:val="24"/>
                <w:szCs w:val="24"/>
                <w:color w:val="auto"/>
              </w:rPr>
            </w:pPr>
          </w:p>
        </w:tc>
        <w:tc>
          <w:tcPr>
            <w:tcW w:w="2420" w:type="dxa"/>
            <w:vAlign w:val="bottom"/>
            <w:gridSpan w:val="2"/>
          </w:tcPr>
          <w:p>
            <w:pPr>
              <w:spacing w:after="0"/>
              <w:rPr>
                <w:sz w:val="20"/>
                <w:szCs w:val="20"/>
                <w:color w:val="auto"/>
              </w:rPr>
            </w:pPr>
            <w:r>
              <w:rPr>
                <w:rFonts w:ascii="Arial" w:cs="Arial" w:eastAsia="Arial" w:hAnsi="Arial"/>
                <w:sz w:val="18"/>
                <w:szCs w:val="18"/>
                <w:color w:val="0000FF"/>
              </w:rPr>
              <w:t>C/O VERONA PHARMA PLC</w:t>
            </w:r>
          </w:p>
        </w:tc>
        <w:tc>
          <w:tcPr>
            <w:tcW w:w="1220" w:type="dxa"/>
            <w:vAlign w:val="bottom"/>
          </w:tcPr>
          <w:p>
            <w:pPr>
              <w:spacing w:after="0"/>
              <w:rPr>
                <w:sz w:val="24"/>
                <w:szCs w:val="24"/>
                <w:color w:val="auto"/>
              </w:rPr>
            </w:pPr>
          </w:p>
        </w:tc>
      </w:tr>
      <w:tr>
        <w:trPr>
          <w:trHeight w:val="270"/>
        </w:trPr>
        <w:tc>
          <w:tcPr>
            <w:tcW w:w="40" w:type="dxa"/>
            <w:vAlign w:val="bottom"/>
          </w:tcPr>
          <w:p>
            <w:pPr>
              <w:spacing w:after="0"/>
              <w:rPr>
                <w:sz w:val="23"/>
                <w:szCs w:val="23"/>
                <w:color w:val="auto"/>
              </w:rPr>
            </w:pPr>
          </w:p>
        </w:tc>
        <w:tc>
          <w:tcPr>
            <w:tcW w:w="2420" w:type="dxa"/>
            <w:vAlign w:val="bottom"/>
            <w:gridSpan w:val="2"/>
          </w:tcPr>
          <w:p>
            <w:pPr>
              <w:spacing w:after="0"/>
              <w:rPr>
                <w:sz w:val="20"/>
                <w:szCs w:val="20"/>
                <w:color w:val="auto"/>
              </w:rPr>
            </w:pPr>
            <w:r>
              <w:rPr>
                <w:rFonts w:ascii="Arial" w:cs="Arial" w:eastAsia="Arial" w:hAnsi="Arial"/>
                <w:sz w:val="18"/>
                <w:szCs w:val="18"/>
                <w:color w:val="0000FF"/>
                <w:w w:val="94"/>
              </w:rPr>
              <w:t>3 MORE LONDON RIVERSIDE</w:t>
            </w:r>
          </w:p>
        </w:tc>
        <w:tc>
          <w:tcPr>
            <w:tcW w:w="1220" w:type="dxa"/>
            <w:vAlign w:val="bottom"/>
          </w:tcPr>
          <w:p>
            <w:pPr>
              <w:spacing w:after="0"/>
              <w:rPr>
                <w:sz w:val="23"/>
                <w:szCs w:val="23"/>
                <w:color w:val="auto"/>
              </w:rPr>
            </w:pPr>
          </w:p>
        </w:tc>
      </w:tr>
      <w:tr>
        <w:trPr>
          <w:trHeight w:val="158"/>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r>
      <w:tr>
        <w:trPr>
          <w:trHeight w:val="270"/>
        </w:trPr>
        <w:tc>
          <w:tcPr>
            <w:tcW w:w="10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420" w:type="dxa"/>
            <w:vAlign w:val="bottom"/>
          </w:tcPr>
          <w:p>
            <w:pPr>
              <w:spacing w:after="0"/>
              <w:rPr>
                <w:sz w:val="23"/>
                <w:szCs w:val="23"/>
                <w:color w:val="auto"/>
              </w:rPr>
            </w:pPr>
          </w:p>
        </w:tc>
        <w:tc>
          <w:tcPr>
            <w:tcW w:w="1220" w:type="dxa"/>
            <w:vAlign w:val="bottom"/>
          </w:tcPr>
          <w:p>
            <w:pPr>
              <w:spacing w:after="0"/>
              <w:rPr>
                <w:sz w:val="23"/>
                <w:szCs w:val="23"/>
                <w:color w:val="auto"/>
              </w:rPr>
            </w:pPr>
          </w:p>
        </w:tc>
      </w:tr>
      <w:tr>
        <w:trPr>
          <w:trHeight w:val="242"/>
        </w:trPr>
        <w:tc>
          <w:tcPr>
            <w:tcW w:w="40" w:type="dxa"/>
            <w:vAlign w:val="bottom"/>
          </w:tcPr>
          <w:p>
            <w:pPr>
              <w:spacing w:after="0"/>
              <w:rPr>
                <w:sz w:val="21"/>
                <w:szCs w:val="21"/>
                <w:color w:val="auto"/>
              </w:rPr>
            </w:pPr>
          </w:p>
        </w:tc>
        <w:tc>
          <w:tcPr>
            <w:tcW w:w="1000" w:type="dxa"/>
            <w:vAlign w:val="bottom"/>
          </w:tcPr>
          <w:p>
            <w:pPr>
              <w:spacing w:after="0"/>
              <w:rPr>
                <w:sz w:val="20"/>
                <w:szCs w:val="20"/>
                <w:color w:val="auto"/>
              </w:rPr>
            </w:pPr>
            <w:r>
              <w:rPr>
                <w:rFonts w:ascii="Arial" w:cs="Arial" w:eastAsia="Arial" w:hAnsi="Arial"/>
                <w:sz w:val="18"/>
                <w:szCs w:val="18"/>
                <w:color w:val="0000FF"/>
              </w:rPr>
              <w:t>LONDON</w:t>
            </w:r>
          </w:p>
        </w:tc>
        <w:tc>
          <w:tcPr>
            <w:tcW w:w="1420" w:type="dxa"/>
            <w:vAlign w:val="bottom"/>
          </w:tcPr>
          <w:p>
            <w:pPr>
              <w:ind w:left="240"/>
              <w:spacing w:after="0"/>
              <w:rPr>
                <w:sz w:val="20"/>
                <w:szCs w:val="20"/>
                <w:color w:val="auto"/>
              </w:rPr>
            </w:pPr>
            <w:r>
              <w:rPr>
                <w:rFonts w:ascii="Arial" w:cs="Arial" w:eastAsia="Arial" w:hAnsi="Arial"/>
                <w:sz w:val="18"/>
                <w:szCs w:val="18"/>
                <w:color w:val="0000FF"/>
              </w:rPr>
              <w:t>X0</w:t>
            </w:r>
          </w:p>
        </w:tc>
        <w:tc>
          <w:tcPr>
            <w:tcW w:w="1220" w:type="dxa"/>
            <w:vAlign w:val="bottom"/>
          </w:tcPr>
          <w:p>
            <w:pPr>
              <w:ind w:left="40"/>
              <w:spacing w:after="0"/>
              <w:rPr>
                <w:sz w:val="20"/>
                <w:szCs w:val="20"/>
                <w:color w:val="auto"/>
              </w:rPr>
            </w:pPr>
            <w:r>
              <w:rPr>
                <w:rFonts w:ascii="Arial" w:cs="Arial" w:eastAsia="Arial" w:hAnsi="Arial"/>
                <w:sz w:val="18"/>
                <w:szCs w:val="18"/>
                <w:color w:val="0000FF"/>
              </w:rPr>
              <w:t>SE1 2RE</w:t>
            </w:r>
          </w:p>
        </w:tc>
      </w:tr>
      <w:tr>
        <w:trPr>
          <w:trHeight w:val="158"/>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4"/>
                <w:szCs w:val="14"/>
                <w:color w:val="auto"/>
              </w:rPr>
              <w:t>(City)</w:t>
            </w:r>
          </w:p>
        </w:tc>
        <w:tc>
          <w:tcPr>
            <w:tcW w:w="1420" w:type="dxa"/>
            <w:vAlign w:val="bottom"/>
          </w:tcPr>
          <w:p>
            <w:pPr>
              <w:ind w:left="240"/>
              <w:spacing w:after="0"/>
              <w:rPr>
                <w:sz w:val="20"/>
                <w:szCs w:val="20"/>
                <w:color w:val="auto"/>
              </w:rPr>
            </w:pPr>
            <w:r>
              <w:rPr>
                <w:rFonts w:ascii="Arial" w:cs="Arial" w:eastAsia="Arial" w:hAnsi="Arial"/>
                <w:sz w:val="14"/>
                <w:szCs w:val="14"/>
                <w:color w:val="auto"/>
              </w:rPr>
              <w:t>(State)</w:t>
            </w:r>
          </w:p>
        </w:tc>
        <w:tc>
          <w:tcPr>
            <w:tcW w:w="1220" w:type="dxa"/>
            <w:vAlign w:val="bottom"/>
          </w:tcPr>
          <w:p>
            <w:pPr>
              <w:ind w:left="4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4"/>
                <w:szCs w:val="14"/>
                <w:color w:val="auto"/>
              </w:rPr>
              <w:t>5.</w:t>
            </w:r>
          </w:p>
        </w:tc>
        <w:tc>
          <w:tcPr>
            <w:tcW w:w="3080" w:type="dxa"/>
            <w:vAlign w:val="bottom"/>
            <w:gridSpan w:val="2"/>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76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 xml:space="preserve">Verona Pharma plc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VRNA</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2"/>
            <w:vMerge w:val="restart"/>
          </w:tcPr>
          <w:p>
            <w:pPr>
              <w:ind w:left="60"/>
              <w:spacing w:after="0"/>
              <w:rPr>
                <w:sz w:val="20"/>
                <w:szCs w:val="20"/>
                <w:color w:val="auto"/>
              </w:rPr>
            </w:pPr>
            <w:r>
              <w:rPr>
                <w:rFonts w:ascii="Arial" w:cs="Arial" w:eastAsia="Arial" w:hAnsi="Arial"/>
                <w:sz w:val="14"/>
                <w:szCs w:val="14"/>
                <w:color w:val="auto"/>
              </w:rPr>
              <w:t>(Check all applicable)</w:t>
            </w:r>
          </w:p>
        </w:tc>
        <w:tc>
          <w:tcPr>
            <w:tcW w:w="1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520" w:type="dxa"/>
            <w:vAlign w:val="bottom"/>
          </w:tcPr>
          <w:p>
            <w:pPr>
              <w:spacing w:after="0"/>
              <w:rPr>
                <w:sz w:val="3"/>
                <w:szCs w:val="3"/>
                <w:color w:val="auto"/>
              </w:rPr>
            </w:pPr>
          </w:p>
        </w:tc>
        <w:tc>
          <w:tcPr>
            <w:tcW w:w="212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520" w:type="dxa"/>
            <w:vAlign w:val="bottom"/>
            <w:tcBorders>
              <w:bottom w:val="single" w:sz="8" w:color="0000EE"/>
            </w:tcBorders>
          </w:tcPr>
          <w:p>
            <w:pPr>
              <w:spacing w:after="0"/>
              <w:rPr>
                <w:sz w:val="3"/>
                <w:szCs w:val="3"/>
                <w:color w:val="auto"/>
              </w:rPr>
            </w:pPr>
          </w:p>
        </w:tc>
        <w:tc>
          <w:tcPr>
            <w:tcW w:w="2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60"/>
              <w:spacing w:after="0" w:line="170" w:lineRule="exact"/>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1420" w:type="dxa"/>
            <w:vAlign w:val="bottom"/>
            <w:vMerge w:val="restart"/>
          </w:tcPr>
          <w:p>
            <w:pPr>
              <w:ind w:left="28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36"/>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1520" w:type="dxa"/>
            <w:vAlign w:val="bottom"/>
            <w:tcBorders>
              <w:bottom w:val="single" w:sz="8" w:color="2C2C2C"/>
            </w:tcBorders>
          </w:tcPr>
          <w:p>
            <w:pPr>
              <w:spacing w:after="0"/>
              <w:rPr>
                <w:sz w:val="11"/>
                <w:szCs w:val="11"/>
                <w:color w:val="auto"/>
              </w:rPr>
            </w:pPr>
          </w:p>
        </w:tc>
        <w:tc>
          <w:tcPr>
            <w:tcW w:w="2120" w:type="dxa"/>
            <w:vAlign w:val="bottom"/>
            <w:tcBorders>
              <w:bottom w:val="single" w:sz="8" w:color="2C2C2C"/>
            </w:tcBorders>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3.</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17"/>
                <w:szCs w:val="17"/>
                <w:color w:val="auto"/>
              </w:rPr>
            </w:pPr>
          </w:p>
        </w:tc>
        <w:tc>
          <w:tcPr>
            <w:tcW w:w="1660" w:type="dxa"/>
            <w:vAlign w:val="bottom"/>
          </w:tcPr>
          <w:p>
            <w:pPr>
              <w:ind w:left="380"/>
              <w:spacing w:after="0"/>
              <w:rPr>
                <w:sz w:val="20"/>
                <w:szCs w:val="20"/>
                <w:color w:val="auto"/>
              </w:rPr>
            </w:pPr>
            <w:r>
              <w:rPr>
                <w:rFonts w:ascii="Arial" w:cs="Arial" w:eastAsia="Arial" w:hAnsi="Arial"/>
                <w:sz w:val="14"/>
                <w:szCs w:val="14"/>
                <w:color w:val="auto"/>
              </w:rPr>
              <w:t>Officer (give title</w:t>
            </w:r>
          </w:p>
        </w:tc>
        <w:tc>
          <w:tcPr>
            <w:tcW w:w="1420" w:type="dxa"/>
            <w:vAlign w:val="bottom"/>
          </w:tcPr>
          <w:p>
            <w:pPr>
              <w:ind w:left="28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23"/>
        </w:trPr>
        <w:tc>
          <w:tcPr>
            <w:tcW w:w="1720" w:type="dxa"/>
            <w:vAlign w:val="bottom"/>
            <w:gridSpan w:val="3"/>
          </w:tcPr>
          <w:p>
            <w:pPr>
              <w:ind w:left="80"/>
              <w:spacing w:after="0"/>
              <w:rPr>
                <w:sz w:val="20"/>
                <w:szCs w:val="20"/>
                <w:color w:val="auto"/>
              </w:rPr>
            </w:pPr>
            <w:r>
              <w:rPr>
                <w:rFonts w:ascii="Arial" w:cs="Arial" w:eastAsia="Arial" w:hAnsi="Arial"/>
                <w:sz w:val="18"/>
                <w:szCs w:val="18"/>
                <w:color w:val="0000FF"/>
              </w:rPr>
              <w:t>05/11/2023</w:t>
            </w:r>
          </w:p>
        </w:tc>
        <w:tc>
          <w:tcPr>
            <w:tcW w:w="2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ind w:left="380"/>
              <w:spacing w:after="0"/>
              <w:rPr>
                <w:sz w:val="20"/>
                <w:szCs w:val="20"/>
                <w:color w:val="auto"/>
              </w:rPr>
            </w:pPr>
            <w:r>
              <w:rPr>
                <w:rFonts w:ascii="Arial" w:cs="Arial" w:eastAsia="Arial" w:hAnsi="Arial"/>
                <w:sz w:val="14"/>
                <w:szCs w:val="14"/>
                <w:color w:val="auto"/>
              </w:rPr>
              <w:t>below)</w:t>
            </w:r>
          </w:p>
        </w:tc>
        <w:tc>
          <w:tcPr>
            <w:tcW w:w="1420" w:type="dxa"/>
            <w:vAlign w:val="bottom"/>
          </w:tcPr>
          <w:p>
            <w:pPr>
              <w:ind w:left="28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109"/>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1520" w:type="dxa"/>
            <w:vAlign w:val="bottom"/>
            <w:tcBorders>
              <w:bottom w:val="single" w:sz="8" w:color="2C2C2C"/>
            </w:tcBorders>
          </w:tcPr>
          <w:p>
            <w:pPr>
              <w:spacing w:after="0"/>
              <w:rPr>
                <w:sz w:val="9"/>
                <w:szCs w:val="9"/>
                <w:color w:val="auto"/>
              </w:rPr>
            </w:pPr>
          </w:p>
        </w:tc>
        <w:tc>
          <w:tcPr>
            <w:tcW w:w="212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3080" w:type="dxa"/>
            <w:vAlign w:val="bottom"/>
            <w:tcBorders>
              <w:bottom w:val="single" w:sz="8" w:color="2C2C2C"/>
            </w:tcBorders>
            <w:gridSpan w:val="2"/>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4"/>
                <w:szCs w:val="14"/>
                <w:color w:val="auto"/>
              </w:rPr>
              <w:t>6.</w:t>
            </w:r>
          </w:p>
        </w:tc>
        <w:tc>
          <w:tcPr>
            <w:tcW w:w="3080" w:type="dxa"/>
            <w:vAlign w:val="bottom"/>
            <w:gridSpan w:val="2"/>
          </w:tcPr>
          <w:p>
            <w:pPr>
              <w:ind w:left="20"/>
              <w:spacing w:after="0"/>
              <w:rPr>
                <w:sz w:val="20"/>
                <w:szCs w:val="20"/>
                <w:color w:val="auto"/>
              </w:rPr>
            </w:pPr>
            <w:r>
              <w:rPr>
                <w:rFonts w:ascii="Arial" w:cs="Arial" w:eastAsia="Arial" w:hAnsi="Arial"/>
                <w:sz w:val="14"/>
                <w:szCs w:val="14"/>
                <w:color w:val="auto"/>
                <w:w w:val="99"/>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4"/>
          <w:szCs w:val="14"/>
          <w:color w:val="auto"/>
        </w:rPr>
        <w:t>Line)</w:t>
      </w:r>
    </w:p>
    <w:p>
      <w:pPr>
        <w:ind w:left="4100"/>
        <w:spacing w:after="0" w:line="223" w:lineRule="auto"/>
        <w:tabs>
          <w:tab w:leader="none" w:pos="44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94" w:lineRule="exact"/>
        <w:rPr>
          <w:sz w:val="24"/>
          <w:szCs w:val="24"/>
          <w:color w:val="auto"/>
        </w:rPr>
      </w:pPr>
    </w:p>
    <w:p>
      <w:pPr>
        <w:ind w:left="4440"/>
        <w:spacing w:after="0"/>
        <w:rPr>
          <w:sz w:val="20"/>
          <w:szCs w:val="20"/>
          <w:color w:val="auto"/>
        </w:rPr>
      </w:pPr>
      <w:r>
        <w:rPr>
          <w:rFonts w:ascii="Arial" w:cs="Arial" w:eastAsia="Arial" w:hAnsi="Arial"/>
          <w:sz w:val="14"/>
          <w:szCs w:val="14"/>
          <w:color w:val="auto"/>
        </w:rPr>
        <w:t>Form filed by More than One Reporting</w:t>
      </w:r>
    </w:p>
    <w:p>
      <w:pPr>
        <w:ind w:left="4440"/>
        <w:spacing w:after="0"/>
        <w:rPr>
          <w:sz w:val="20"/>
          <w:szCs w:val="20"/>
          <w:color w:val="auto"/>
        </w:rPr>
      </w:pPr>
      <w:r>
        <w:rPr>
          <w:rFonts w:ascii="Arial" w:cs="Arial" w:eastAsia="Arial" w:hAnsi="Arial"/>
          <w:sz w:val="14"/>
          <w:szCs w:val="14"/>
          <w:color w:val="auto"/>
        </w:rPr>
        <w:t>Person</w:t>
      </w:r>
    </w:p>
    <w:p>
      <w:pPr>
        <w:spacing w:after="0" w:line="142" w:lineRule="exact"/>
        <w:rPr>
          <w:sz w:val="24"/>
          <w:szCs w:val="24"/>
          <w:color w:val="auto"/>
        </w:rPr>
      </w:pPr>
    </w:p>
    <w:p>
      <w:pPr>
        <w:ind w:left="80"/>
        <w:spacing w:after="0"/>
        <w:rPr>
          <w:sz w:val="20"/>
          <w:szCs w:val="20"/>
          <w:color w:val="auto"/>
        </w:rPr>
      </w:pPr>
      <w:r>
        <w:rPr>
          <w:rFonts w:ascii="Arial" w:cs="Arial" w:eastAsia="Arial" w:hAnsi="Arial"/>
          <w:sz w:val="22"/>
          <w:szCs w:val="22"/>
          <w:color w:val="auto"/>
        </w:rPr>
        <w:t>Rule 10b5-1(c) Transaction Indication</w:t>
      </w:r>
    </w:p>
    <w:p>
      <w:pPr>
        <w:spacing w:after="0" w:line="219" w:lineRule="exact"/>
        <w:rPr>
          <w:sz w:val="24"/>
          <w:szCs w:val="24"/>
          <w:color w:val="auto"/>
        </w:rPr>
      </w:pPr>
    </w:p>
    <w:p>
      <w:pPr>
        <w:ind w:left="340" w:right="340"/>
        <w:spacing w:after="0" w:line="263"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9" w:lineRule="exact"/>
        <w:rPr>
          <w:sz w:val="24"/>
          <w:szCs w:val="24"/>
          <w:color w:val="auto"/>
        </w:rPr>
      </w:pPr>
    </w:p>
    <w:p>
      <w:pPr>
        <w:sectPr>
          <w:pgSz w:w="11900" w:h="16838" w:orient="portrait"/>
          <w:cols w:equalWidth="0" w:num="2">
            <w:col w:w="3760" w:space="80"/>
            <w:col w:w="7240"/>
          </w:cols>
          <w:pgMar w:left="460" w:top="226" w:right="359" w:bottom="443"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238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40" w:type="dxa"/>
            <w:vAlign w:val="bottom"/>
          </w:tcPr>
          <w:p>
            <w:pPr>
              <w:ind w:left="5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340" w:type="dxa"/>
            <w:vAlign w:val="bottom"/>
          </w:tcPr>
          <w:p>
            <w:pPr>
              <w:spacing w:after="0"/>
              <w:rPr>
                <w:sz w:val="14"/>
                <w:szCs w:val="14"/>
                <w:color w:val="auto"/>
              </w:rPr>
            </w:pPr>
          </w:p>
        </w:tc>
        <w:tc>
          <w:tcPr>
            <w:tcW w:w="2000" w:type="dxa"/>
            <w:vAlign w:val="bottom"/>
            <w:gridSpan w:val="3"/>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tcPr>
          <w:p>
            <w:pPr>
              <w:ind w:left="160"/>
              <w:spacing w:after="0"/>
              <w:rPr>
                <w:sz w:val="20"/>
                <w:szCs w:val="20"/>
                <w:color w:val="auto"/>
              </w:rPr>
            </w:pPr>
            <w:r>
              <w:rPr>
                <w:rFonts w:ascii="Arial" w:cs="Arial" w:eastAsia="Arial" w:hAnsi="Arial"/>
                <w:sz w:val="12"/>
                <w:szCs w:val="12"/>
                <w:b w:val="1"/>
                <w:bCs w:val="1"/>
                <w:color w:val="auto"/>
              </w:rPr>
              <w:t>6. Ownership</w:t>
            </w: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380" w:type="dxa"/>
            <w:vAlign w:val="bottom"/>
          </w:tcPr>
          <w:p>
            <w:pPr>
              <w:spacing w:after="0"/>
              <w:rPr>
                <w:sz w:val="11"/>
                <w:szCs w:val="11"/>
                <w:color w:val="auto"/>
              </w:rPr>
            </w:pPr>
          </w:p>
        </w:tc>
        <w:tc>
          <w:tcPr>
            <w:tcW w:w="164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0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100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Form: Direct</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380" w:type="dxa"/>
            <w:vAlign w:val="bottom"/>
          </w:tcPr>
          <w:p>
            <w:pPr>
              <w:spacing w:after="0"/>
              <w:rPr>
                <w:sz w:val="11"/>
                <w:szCs w:val="11"/>
                <w:color w:val="auto"/>
              </w:rPr>
            </w:pPr>
          </w:p>
        </w:tc>
        <w:tc>
          <w:tcPr>
            <w:tcW w:w="1640" w:type="dxa"/>
            <w:vAlign w:val="bottom"/>
          </w:tcPr>
          <w:p>
            <w:pPr>
              <w:ind w:left="580"/>
              <w:spacing w:after="0" w:line="136"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100"/>
              <w:spacing w:after="0" w:line="136" w:lineRule="exact"/>
              <w:rPr>
                <w:sz w:val="20"/>
                <w:szCs w:val="20"/>
                <w:color w:val="auto"/>
              </w:rPr>
            </w:pPr>
            <w:r>
              <w:rPr>
                <w:rFonts w:ascii="Arial" w:cs="Arial" w:eastAsia="Arial" w:hAnsi="Arial"/>
                <w:sz w:val="12"/>
                <w:szCs w:val="12"/>
                <w:b w:val="1"/>
                <w:bCs w:val="1"/>
                <w:color w:val="auto"/>
              </w:rPr>
              <w:t>5)</w:t>
            </w: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4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Beneficially</w:t>
            </w:r>
          </w:p>
        </w:tc>
        <w:tc>
          <w:tcPr>
            <w:tcW w:w="1000" w:type="dxa"/>
            <w:vAlign w:val="bottom"/>
          </w:tcPr>
          <w:p>
            <w:pPr>
              <w:ind w:left="160"/>
              <w:spacing w:after="0" w:line="136" w:lineRule="exact"/>
              <w:rPr>
                <w:sz w:val="20"/>
                <w:szCs w:val="20"/>
                <w:color w:val="auto"/>
              </w:rPr>
            </w:pPr>
            <w:r>
              <w:rPr>
                <w:rFonts w:ascii="Arial" w:cs="Arial" w:eastAsia="Arial" w:hAnsi="Arial"/>
                <w:sz w:val="12"/>
                <w:szCs w:val="12"/>
                <w:b w:val="1"/>
                <w:bCs w:val="1"/>
                <w:color w:val="auto"/>
              </w:rPr>
              <w:t>(D) or</w:t>
            </w:r>
          </w:p>
        </w:tc>
        <w:tc>
          <w:tcPr>
            <w:tcW w:w="9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38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8)</w:t>
            </w:r>
          </w:p>
        </w:tc>
        <w:tc>
          <w:tcPr>
            <w:tcW w:w="3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4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Owned</w:t>
            </w:r>
          </w:p>
        </w:tc>
        <w:tc>
          <w:tcPr>
            <w:tcW w:w="1000" w:type="dxa"/>
            <w:vAlign w:val="bottom"/>
          </w:tcPr>
          <w:p>
            <w:pPr>
              <w:ind w:left="160"/>
              <w:spacing w:after="0" w:line="136" w:lineRule="exact"/>
              <w:rPr>
                <w:sz w:val="20"/>
                <w:szCs w:val="20"/>
                <w:color w:val="auto"/>
              </w:rPr>
            </w:pPr>
            <w:r>
              <w:rPr>
                <w:rFonts w:ascii="Arial" w:cs="Arial" w:eastAsia="Arial" w:hAnsi="Arial"/>
                <w:sz w:val="12"/>
                <w:szCs w:val="12"/>
                <w:b w:val="1"/>
                <w:bCs w:val="1"/>
                <w:color w:val="auto"/>
              </w:rPr>
              <w:t>Indirect (I)</w:t>
            </w:r>
          </w:p>
        </w:tc>
        <w:tc>
          <w:tcPr>
            <w:tcW w:w="9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70"/>
        </w:trPr>
        <w:tc>
          <w:tcPr>
            <w:tcW w:w="23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80" w:type="dxa"/>
            <w:vAlign w:val="bottom"/>
            <w:tcBorders>
              <w:bottom w:val="single" w:sz="8" w:color="808080"/>
            </w:tcBorders>
          </w:tcPr>
          <w:p>
            <w:pPr>
              <w:spacing w:after="0"/>
              <w:rPr>
                <w:sz w:val="14"/>
                <w:szCs w:val="14"/>
                <w:color w:val="auto"/>
              </w:rPr>
            </w:pPr>
          </w:p>
        </w:tc>
        <w:tc>
          <w:tcPr>
            <w:tcW w:w="340" w:type="dxa"/>
            <w:vAlign w:val="bottom"/>
            <w:tcBorders>
              <w:bottom w:val="single" w:sz="8" w:color="808080"/>
            </w:tcBorders>
          </w:tcPr>
          <w:p>
            <w:pPr>
              <w:spacing w:after="0"/>
              <w:rPr>
                <w:sz w:val="14"/>
                <w:szCs w:val="14"/>
                <w:color w:val="auto"/>
              </w:rPr>
            </w:pPr>
          </w:p>
        </w:tc>
        <w:tc>
          <w:tcPr>
            <w:tcW w:w="760" w:type="dxa"/>
            <w:vAlign w:val="bottom"/>
            <w:tcBorders>
              <w:bottom w:val="single" w:sz="8" w:color="808080"/>
            </w:tcBorders>
          </w:tcPr>
          <w:p>
            <w:pPr>
              <w:spacing w:after="0"/>
              <w:rPr>
                <w:sz w:val="14"/>
                <w:szCs w:val="14"/>
                <w:color w:val="auto"/>
              </w:rPr>
            </w:pPr>
          </w:p>
        </w:tc>
        <w:tc>
          <w:tcPr>
            <w:tcW w:w="580" w:type="dxa"/>
            <w:vAlign w:val="bottom"/>
            <w:tcBorders>
              <w:bottom w:val="single" w:sz="8" w:color="808080"/>
            </w:tcBorders>
          </w:tcPr>
          <w:p>
            <w:pPr>
              <w:spacing w:after="0"/>
              <w:rPr>
                <w:sz w:val="14"/>
                <w:szCs w:val="14"/>
                <w:color w:val="auto"/>
              </w:rPr>
            </w:pPr>
          </w:p>
        </w:tc>
        <w:tc>
          <w:tcPr>
            <w:tcW w:w="660" w:type="dxa"/>
            <w:vAlign w:val="bottom"/>
            <w:tcBorders>
              <w:bottom w:val="single" w:sz="8" w:color="808080"/>
            </w:tcBorders>
          </w:tcPr>
          <w:p>
            <w:pPr>
              <w:spacing w:after="0"/>
              <w:rPr>
                <w:sz w:val="14"/>
                <w:szCs w:val="14"/>
                <w:color w:val="auto"/>
              </w:rPr>
            </w:pPr>
          </w:p>
        </w:tc>
        <w:tc>
          <w:tcPr>
            <w:tcW w:w="104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Following</w:t>
            </w:r>
          </w:p>
        </w:tc>
        <w:tc>
          <w:tcPr>
            <w:tcW w:w="1000" w:type="dxa"/>
            <w:vAlign w:val="bottom"/>
          </w:tcPr>
          <w:p>
            <w:pPr>
              <w:ind w:left="160"/>
              <w:spacing w:after="0" w:line="136"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380" w:type="dxa"/>
            <w:vAlign w:val="bottom"/>
          </w:tcPr>
          <w:p>
            <w:pPr>
              <w:spacing w:after="0"/>
              <w:rPr>
                <w:sz w:val="7"/>
                <w:szCs w:val="7"/>
                <w:color w:val="auto"/>
              </w:rPr>
            </w:pPr>
          </w:p>
        </w:tc>
        <w:tc>
          <w:tcPr>
            <w:tcW w:w="16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480" w:type="dxa"/>
            <w:vAlign w:val="bottom"/>
            <w:tcBorders>
              <w:top w:val="single" w:sz="8" w:color="2C2C2C"/>
            </w:tcBorders>
          </w:tcPr>
          <w:p>
            <w:pPr>
              <w:spacing w:after="0"/>
              <w:rPr>
                <w:sz w:val="7"/>
                <w:szCs w:val="7"/>
                <w:color w:val="auto"/>
              </w:rPr>
            </w:pPr>
          </w:p>
        </w:tc>
        <w:tc>
          <w:tcPr>
            <w:tcW w:w="340" w:type="dxa"/>
            <w:vAlign w:val="bottom"/>
            <w:tcBorders>
              <w:top w:val="single" w:sz="8" w:color="2C2C2C"/>
            </w:tcBorders>
          </w:tcPr>
          <w:p>
            <w:pPr>
              <w:spacing w:after="0"/>
              <w:rPr>
                <w:sz w:val="7"/>
                <w:szCs w:val="7"/>
                <w:color w:val="auto"/>
              </w:rPr>
            </w:pPr>
          </w:p>
        </w:tc>
        <w:tc>
          <w:tcPr>
            <w:tcW w:w="760" w:type="dxa"/>
            <w:vAlign w:val="bottom"/>
            <w:tcBorders>
              <w:top w:val="single" w:sz="8" w:color="2C2C2C"/>
            </w:tcBorders>
          </w:tcPr>
          <w:p>
            <w:pPr>
              <w:spacing w:after="0"/>
              <w:rPr>
                <w:sz w:val="7"/>
                <w:szCs w:val="7"/>
                <w:color w:val="auto"/>
              </w:rPr>
            </w:pPr>
          </w:p>
        </w:tc>
        <w:tc>
          <w:tcPr>
            <w:tcW w:w="580" w:type="dxa"/>
            <w:vAlign w:val="bottom"/>
            <w:tcBorders>
              <w:top w:val="single" w:sz="8" w:color="2C2C2C"/>
            </w:tcBorders>
            <w:vMerge w:val="restart"/>
          </w:tcPr>
          <w:p>
            <w:pPr>
              <w:ind w:left="200"/>
              <w:spacing w:after="0"/>
              <w:rPr>
                <w:sz w:val="20"/>
                <w:szCs w:val="20"/>
                <w:color w:val="auto"/>
              </w:rPr>
            </w:pPr>
            <w:r>
              <w:rPr>
                <w:rFonts w:ascii="Arial" w:cs="Arial" w:eastAsia="Arial" w:hAnsi="Arial"/>
                <w:sz w:val="12"/>
                <w:szCs w:val="12"/>
                <w:b w:val="1"/>
                <w:bCs w:val="1"/>
                <w:color w:val="auto"/>
              </w:rPr>
              <w:t>(A) or</w:t>
            </w:r>
          </w:p>
        </w:tc>
        <w:tc>
          <w:tcPr>
            <w:tcW w:w="660" w:type="dxa"/>
            <w:vAlign w:val="bottom"/>
            <w:tcBorders>
              <w:top w:val="single" w:sz="8" w:color="2C2C2C"/>
            </w:tcBorders>
          </w:tcPr>
          <w:p>
            <w:pPr>
              <w:spacing w:after="0"/>
              <w:rPr>
                <w:sz w:val="7"/>
                <w:szCs w:val="7"/>
                <w:color w:val="auto"/>
              </w:rPr>
            </w:pPr>
          </w:p>
        </w:tc>
        <w:tc>
          <w:tcPr>
            <w:tcW w:w="1040" w:type="dxa"/>
            <w:vAlign w:val="bottom"/>
          </w:tcPr>
          <w:p>
            <w:pPr>
              <w:ind w:left="60"/>
              <w:spacing w:after="0" w:line="86" w:lineRule="exact"/>
              <w:rPr>
                <w:sz w:val="20"/>
                <w:szCs w:val="20"/>
                <w:color w:val="auto"/>
              </w:rPr>
            </w:pPr>
            <w:r>
              <w:rPr>
                <w:rFonts w:ascii="Arial" w:cs="Arial" w:eastAsia="Arial" w:hAnsi="Arial"/>
                <w:sz w:val="9"/>
                <w:szCs w:val="9"/>
                <w:b w:val="1"/>
                <w:bCs w:val="1"/>
                <w:color w:val="auto"/>
              </w:rPr>
              <w:t>Reported</w:t>
            </w:r>
          </w:p>
        </w:tc>
        <w:tc>
          <w:tcPr>
            <w:tcW w:w="1000" w:type="dxa"/>
            <w:vAlign w:val="bottom"/>
          </w:tcPr>
          <w:p>
            <w:pPr>
              <w:spacing w:after="0"/>
              <w:rPr>
                <w:sz w:val="7"/>
                <w:szCs w:val="7"/>
                <w:color w:val="auto"/>
              </w:rPr>
            </w:pPr>
          </w:p>
        </w:tc>
        <w:tc>
          <w:tcPr>
            <w:tcW w:w="9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5"/>
        </w:trPr>
        <w:tc>
          <w:tcPr>
            <w:tcW w:w="23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3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Amount</w:t>
            </w:r>
          </w:p>
        </w:tc>
        <w:tc>
          <w:tcPr>
            <w:tcW w:w="580" w:type="dxa"/>
            <w:vAlign w:val="bottom"/>
            <w:vMerge w:val="continue"/>
          </w:tcPr>
          <w:p>
            <w:pPr>
              <w:spacing w:after="0"/>
              <w:rPr>
                <w:sz w:val="14"/>
                <w:szCs w:val="14"/>
                <w:color w:val="auto"/>
              </w:rPr>
            </w:pP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Price</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Transaction(s)</w:t>
            </w:r>
          </w:p>
        </w:tc>
        <w:tc>
          <w:tcPr>
            <w:tcW w:w="10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380" w:type="dxa"/>
            <w:vAlign w:val="bottom"/>
            <w:tcBorders>
              <w:bottom w:val="single" w:sz="8" w:color="2C2C2C"/>
            </w:tcBorders>
          </w:tcPr>
          <w:p>
            <w:pPr>
              <w:spacing w:after="0"/>
              <w:rPr>
                <w:sz w:val="15"/>
                <w:szCs w:val="15"/>
                <w:color w:val="auto"/>
              </w:rPr>
            </w:pPr>
          </w:p>
        </w:tc>
        <w:tc>
          <w:tcPr>
            <w:tcW w:w="1640" w:type="dxa"/>
            <w:vAlign w:val="bottom"/>
            <w:tcBorders>
              <w:bottom w:val="single" w:sz="8" w:color="2C2C2C"/>
            </w:tcBorders>
          </w:tcPr>
          <w:p>
            <w:pPr>
              <w:spacing w:after="0"/>
              <w:rPr>
                <w:sz w:val="15"/>
                <w:szCs w:val="15"/>
                <w:color w:val="auto"/>
              </w:rPr>
            </w:pPr>
          </w:p>
        </w:tc>
        <w:tc>
          <w:tcPr>
            <w:tcW w:w="1140" w:type="dxa"/>
            <w:vAlign w:val="bottom"/>
            <w:tcBorders>
              <w:bottom w:val="single" w:sz="8" w:color="2C2C2C"/>
            </w:tcBorders>
          </w:tcPr>
          <w:p>
            <w:pPr>
              <w:spacing w:after="0"/>
              <w:rPr>
                <w:sz w:val="15"/>
                <w:szCs w:val="15"/>
                <w:color w:val="auto"/>
              </w:rPr>
            </w:pPr>
          </w:p>
        </w:tc>
        <w:tc>
          <w:tcPr>
            <w:tcW w:w="480" w:type="dxa"/>
            <w:vAlign w:val="bottom"/>
            <w:tcBorders>
              <w:bottom w:val="single" w:sz="8" w:color="2C2C2C"/>
            </w:tcBorders>
          </w:tcPr>
          <w:p>
            <w:pPr>
              <w:spacing w:after="0"/>
              <w:rPr>
                <w:sz w:val="15"/>
                <w:szCs w:val="15"/>
                <w:color w:val="auto"/>
              </w:rPr>
            </w:pPr>
          </w:p>
        </w:tc>
        <w:tc>
          <w:tcPr>
            <w:tcW w:w="34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580" w:type="dxa"/>
            <w:vAlign w:val="bottom"/>
            <w:tcBorders>
              <w:bottom w:val="single" w:sz="8" w:color="2C2C2C"/>
            </w:tcBorders>
          </w:tcPr>
          <w:p>
            <w:pPr>
              <w:ind w:left="200"/>
              <w:spacing w:after="0"/>
              <w:rPr>
                <w:sz w:val="20"/>
                <w:szCs w:val="20"/>
                <w:color w:val="auto"/>
              </w:rPr>
            </w:pPr>
            <w:r>
              <w:rPr>
                <w:rFonts w:ascii="Arial" w:cs="Arial" w:eastAsia="Arial" w:hAnsi="Arial"/>
                <w:sz w:val="12"/>
                <w:szCs w:val="12"/>
                <w:b w:val="1"/>
                <w:bCs w:val="1"/>
                <w:color w:val="auto"/>
              </w:rPr>
              <w:t>(D)</w:t>
            </w:r>
          </w:p>
        </w:tc>
        <w:tc>
          <w:tcPr>
            <w:tcW w:w="660" w:type="dxa"/>
            <w:vAlign w:val="bottom"/>
            <w:tcBorders>
              <w:bottom w:val="single" w:sz="8" w:color="2C2C2C"/>
            </w:tcBorders>
          </w:tcPr>
          <w:p>
            <w:pPr>
              <w:spacing w:after="0"/>
              <w:rPr>
                <w:sz w:val="15"/>
                <w:szCs w:val="15"/>
                <w:color w:val="auto"/>
              </w:rPr>
            </w:pPr>
          </w:p>
        </w:tc>
        <w:tc>
          <w:tcPr>
            <w:tcW w:w="1040" w:type="dxa"/>
            <w:vAlign w:val="bottom"/>
            <w:tcBorders>
              <w:bottom w:val="single" w:sz="8" w:color="2C2C2C"/>
            </w:tcBorders>
          </w:tcPr>
          <w:p>
            <w:pPr>
              <w:ind w:left="60"/>
              <w:spacing w:after="0"/>
              <w:rPr>
                <w:sz w:val="20"/>
                <w:szCs w:val="20"/>
                <w:color w:val="auto"/>
              </w:rPr>
            </w:pPr>
            <w:r>
              <w:rPr>
                <w:rFonts w:ascii="Arial" w:cs="Arial" w:eastAsia="Arial" w:hAnsi="Arial"/>
                <w:sz w:val="12"/>
                <w:szCs w:val="12"/>
                <w:b w:val="1"/>
                <w:bCs w:val="1"/>
                <w:color w:val="auto"/>
              </w:rPr>
              <w:t>(Instr. 3 and 4)</w:t>
            </w:r>
          </w:p>
        </w:tc>
        <w:tc>
          <w:tcPr>
            <w:tcW w:w="1000" w:type="dxa"/>
            <w:vAlign w:val="bottom"/>
            <w:tcBorders>
              <w:bottom w:val="single" w:sz="8" w:color="2C2C2C"/>
            </w:tcBorders>
          </w:tcPr>
          <w:p>
            <w:pPr>
              <w:spacing w:after="0"/>
              <w:rPr>
                <w:sz w:val="15"/>
                <w:szCs w:val="15"/>
                <w:color w:val="auto"/>
              </w:rPr>
            </w:pPr>
          </w:p>
        </w:tc>
        <w:tc>
          <w:tcPr>
            <w:tcW w:w="920" w:type="dxa"/>
            <w:vAlign w:val="bottom"/>
            <w:tcBorders>
              <w:bottom w:val="single" w:sz="8" w:color="2C2C2C"/>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520" w:type="dxa"/>
            <w:vAlign w:val="bottom"/>
            <w:gridSpan w:val="2"/>
            <w:vMerge w:val="restart"/>
          </w:tcPr>
          <w:p>
            <w:pPr>
              <w:ind w:left="60"/>
              <w:spacing w:after="0"/>
              <w:rPr>
                <w:sz w:val="20"/>
                <w:szCs w:val="20"/>
                <w:color w:val="auto"/>
              </w:rPr>
            </w:pPr>
            <w:r>
              <w:rPr>
                <w:rFonts w:ascii="Arial" w:cs="Arial" w:eastAsia="Arial" w:hAnsi="Arial"/>
                <w:sz w:val="18"/>
                <w:szCs w:val="18"/>
                <w:color w:val="0000FF"/>
              </w:rPr>
              <w:t>Ordinary Shares</w:t>
            </w:r>
          </w:p>
        </w:tc>
        <w:tc>
          <w:tcPr>
            <w:tcW w:w="1140" w:type="dxa"/>
            <w:vAlign w:val="bottom"/>
          </w:tcPr>
          <w:p>
            <w:pPr>
              <w:spacing w:after="0"/>
              <w:rPr>
                <w:sz w:val="18"/>
                <w:szCs w:val="18"/>
                <w:color w:val="auto"/>
              </w:rPr>
            </w:pPr>
          </w:p>
        </w:tc>
        <w:tc>
          <w:tcPr>
            <w:tcW w:w="1940" w:type="dxa"/>
            <w:vAlign w:val="bottom"/>
            <w:gridSpan w:val="2"/>
            <w:vMerge w:val="restart"/>
          </w:tcPr>
          <w:p>
            <w:pPr>
              <w:jc w:val="right"/>
              <w:ind w:right="679"/>
              <w:spacing w:after="0"/>
              <w:rPr>
                <w:sz w:val="20"/>
                <w:szCs w:val="20"/>
                <w:color w:val="auto"/>
              </w:rPr>
            </w:pPr>
            <w:r>
              <w:rPr>
                <w:rFonts w:ascii="Arial" w:cs="Arial" w:eastAsia="Arial" w:hAnsi="Arial"/>
                <w:sz w:val="18"/>
                <w:szCs w:val="18"/>
                <w:color w:val="0000FF"/>
              </w:rPr>
              <w:t>05/11/2023</w:t>
            </w:r>
          </w:p>
        </w:tc>
        <w:tc>
          <w:tcPr>
            <w:tcW w:w="720" w:type="dxa"/>
            <w:vAlign w:val="bottom"/>
          </w:tcPr>
          <w:p>
            <w:pPr>
              <w:spacing w:after="0"/>
              <w:rPr>
                <w:sz w:val="18"/>
                <w:szCs w:val="18"/>
                <w:color w:val="auto"/>
              </w:rPr>
            </w:pPr>
          </w:p>
        </w:tc>
        <w:tc>
          <w:tcPr>
            <w:tcW w:w="760" w:type="dxa"/>
            <w:vAlign w:val="bottom"/>
            <w:vMerge w:val="restart"/>
          </w:tcPr>
          <w:p>
            <w:pPr>
              <w:ind w:left="60"/>
              <w:spacing w:after="0"/>
              <w:rPr>
                <w:sz w:val="20"/>
                <w:szCs w:val="20"/>
                <w:color w:val="auto"/>
              </w:rPr>
            </w:pPr>
            <w:r>
              <w:rPr>
                <w:rFonts w:ascii="Arial" w:cs="Arial" w:eastAsia="Arial" w:hAnsi="Arial"/>
                <w:sz w:val="14"/>
                <w:szCs w:val="14"/>
                <w:color w:val="0000FF"/>
              </w:rPr>
              <w:t>S</w:t>
            </w:r>
          </w:p>
        </w:tc>
        <w:tc>
          <w:tcPr>
            <w:tcW w:w="780" w:type="dxa"/>
            <w:vAlign w:val="bottom"/>
            <w:vMerge w:val="restart"/>
          </w:tcPr>
          <w:p>
            <w:pPr>
              <w:jc w:val="center"/>
              <w:ind w:right="1"/>
              <w:spacing w:after="0"/>
              <w:rPr>
                <w:sz w:val="20"/>
                <w:szCs w:val="20"/>
                <w:color w:val="auto"/>
              </w:rPr>
            </w:pPr>
            <w:r>
              <w:rPr>
                <w:rFonts w:ascii="Arial" w:cs="Arial" w:eastAsia="Arial" w:hAnsi="Arial"/>
                <w:sz w:val="18"/>
                <w:szCs w:val="18"/>
                <w:color w:val="0000FF"/>
                <w:w w:val="84"/>
              </w:rPr>
              <w:t>80,000</w:t>
            </w:r>
            <w:r>
              <w:rPr>
                <w:rFonts w:ascii="Arial" w:cs="Arial" w:eastAsia="Arial" w:hAnsi="Arial"/>
                <w:sz w:val="22"/>
                <w:szCs w:val="22"/>
                <w:color w:val="008000"/>
                <w:w w:val="84"/>
                <w:vertAlign w:val="superscript"/>
              </w:rPr>
              <w:t>(1)</w:t>
            </w:r>
          </w:p>
        </w:tc>
        <w:tc>
          <w:tcPr>
            <w:tcW w:w="380" w:type="dxa"/>
            <w:vAlign w:val="bottom"/>
            <w:vMerge w:val="restart"/>
          </w:tcPr>
          <w:p>
            <w:pPr>
              <w:ind w:left="180"/>
              <w:spacing w:after="0"/>
              <w:rPr>
                <w:sz w:val="20"/>
                <w:szCs w:val="20"/>
                <w:color w:val="auto"/>
              </w:rPr>
            </w:pPr>
            <w:r>
              <w:rPr>
                <w:rFonts w:ascii="Arial" w:cs="Arial" w:eastAsia="Arial" w:hAnsi="Arial"/>
                <w:sz w:val="18"/>
                <w:szCs w:val="18"/>
                <w:color w:val="0000FF"/>
              </w:rPr>
              <w:t>D</w:t>
            </w:r>
          </w:p>
        </w:tc>
        <w:tc>
          <w:tcPr>
            <w:tcW w:w="660" w:type="dxa"/>
            <w:vAlign w:val="bottom"/>
            <w:gridSpan w:val="2"/>
            <w:vMerge w:val="restart"/>
          </w:tcPr>
          <w:p>
            <w:pPr>
              <w:jc w:val="center"/>
              <w:ind w:left="87"/>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22.26</w:t>
            </w:r>
          </w:p>
        </w:tc>
        <w:tc>
          <w:tcPr>
            <w:tcW w:w="1600" w:type="dxa"/>
            <w:vAlign w:val="bottom"/>
            <w:gridSpan w:val="2"/>
            <w:vMerge w:val="restart"/>
          </w:tcPr>
          <w:p>
            <w:pPr>
              <w:jc w:val="right"/>
              <w:ind w:right="479"/>
              <w:spacing w:after="0"/>
              <w:rPr>
                <w:sz w:val="20"/>
                <w:szCs w:val="20"/>
                <w:color w:val="auto"/>
              </w:rPr>
            </w:pPr>
            <w:r>
              <w:rPr>
                <w:rFonts w:ascii="Arial" w:cs="Arial" w:eastAsia="Arial" w:hAnsi="Arial"/>
                <w:sz w:val="18"/>
                <w:szCs w:val="18"/>
                <w:color w:val="0000FF"/>
              </w:rPr>
              <w:t>4,180,691</w:t>
            </w:r>
            <w:r>
              <w:rPr>
                <w:rFonts w:ascii="Arial" w:cs="Arial" w:eastAsia="Arial" w:hAnsi="Arial"/>
                <w:sz w:val="22"/>
                <w:szCs w:val="22"/>
                <w:color w:val="008000"/>
                <w:vertAlign w:val="superscript"/>
              </w:rPr>
              <w:t>(1)</w:t>
            </w:r>
          </w:p>
        </w:tc>
        <w:tc>
          <w:tcPr>
            <w:tcW w:w="500" w:type="dxa"/>
            <w:vAlign w:val="bottom"/>
            <w:vMerge w:val="restart"/>
          </w:tcPr>
          <w:p>
            <w:pPr>
              <w:ind w:left="40"/>
              <w:spacing w:after="0"/>
              <w:rPr>
                <w:sz w:val="20"/>
                <w:szCs w:val="20"/>
                <w:color w:val="auto"/>
              </w:rPr>
            </w:pPr>
            <w:r>
              <w:rPr>
                <w:rFonts w:ascii="Arial" w:cs="Arial" w:eastAsia="Arial" w:hAnsi="Arial"/>
                <w:sz w:val="18"/>
                <w:szCs w:val="18"/>
                <w:color w:val="0000FF"/>
              </w:rPr>
              <w:t>I</w:t>
            </w:r>
          </w:p>
        </w:tc>
        <w:tc>
          <w:tcPr>
            <w:tcW w:w="340" w:type="dxa"/>
            <w:vAlign w:val="bottom"/>
          </w:tcPr>
          <w:p>
            <w:pPr>
              <w:ind w:left="80"/>
              <w:spacing w:after="0"/>
              <w:rPr>
                <w:sz w:val="20"/>
                <w:szCs w:val="20"/>
                <w:color w:val="auto"/>
              </w:rPr>
            </w:pPr>
            <w:r>
              <w:rPr>
                <w:rFonts w:ascii="Arial" w:cs="Arial" w:eastAsia="Arial" w:hAnsi="Arial"/>
                <w:sz w:val="18"/>
                <w:szCs w:val="18"/>
                <w:color w:val="0000FF"/>
                <w:w w:val="74"/>
              </w:rPr>
              <w:t>See</w:t>
            </w: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520" w:type="dxa"/>
            <w:vAlign w:val="bottom"/>
            <w:gridSpan w:val="2"/>
            <w:vMerge w:val="continue"/>
          </w:tcPr>
          <w:p>
            <w:pPr>
              <w:spacing w:after="0"/>
              <w:rPr>
                <w:sz w:val="17"/>
                <w:szCs w:val="17"/>
                <w:color w:val="auto"/>
              </w:rPr>
            </w:pPr>
          </w:p>
        </w:tc>
        <w:tc>
          <w:tcPr>
            <w:tcW w:w="1140" w:type="dxa"/>
            <w:vAlign w:val="bottom"/>
          </w:tcPr>
          <w:p>
            <w:pPr>
              <w:spacing w:after="0"/>
              <w:rPr>
                <w:sz w:val="17"/>
                <w:szCs w:val="17"/>
                <w:color w:val="auto"/>
              </w:rPr>
            </w:pPr>
          </w:p>
        </w:tc>
        <w:tc>
          <w:tcPr>
            <w:tcW w:w="1940" w:type="dxa"/>
            <w:vAlign w:val="bottom"/>
            <w:gridSpan w:val="2"/>
            <w:vMerge w:val="continue"/>
          </w:tcPr>
          <w:p>
            <w:pPr>
              <w:spacing w:after="0"/>
              <w:rPr>
                <w:sz w:val="17"/>
                <w:szCs w:val="17"/>
                <w:color w:val="auto"/>
              </w:rPr>
            </w:pPr>
          </w:p>
        </w:tc>
        <w:tc>
          <w:tcPr>
            <w:tcW w:w="72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780" w:type="dxa"/>
            <w:vAlign w:val="bottom"/>
            <w:vMerge w:val="continue"/>
          </w:tcPr>
          <w:p>
            <w:pPr>
              <w:spacing w:after="0"/>
              <w:rPr>
                <w:sz w:val="17"/>
                <w:szCs w:val="17"/>
                <w:color w:val="auto"/>
              </w:rPr>
            </w:pPr>
          </w:p>
        </w:tc>
        <w:tc>
          <w:tcPr>
            <w:tcW w:w="380" w:type="dxa"/>
            <w:vAlign w:val="bottom"/>
            <w:vMerge w:val="continue"/>
          </w:tcPr>
          <w:p>
            <w:pPr>
              <w:spacing w:after="0"/>
              <w:rPr>
                <w:sz w:val="17"/>
                <w:szCs w:val="17"/>
                <w:color w:val="auto"/>
              </w:rPr>
            </w:pPr>
          </w:p>
        </w:tc>
        <w:tc>
          <w:tcPr>
            <w:tcW w:w="660" w:type="dxa"/>
            <w:vAlign w:val="bottom"/>
            <w:gridSpan w:val="2"/>
            <w:vMerge w:val="continue"/>
          </w:tcPr>
          <w:p>
            <w:pPr>
              <w:spacing w:after="0"/>
              <w:rPr>
                <w:sz w:val="17"/>
                <w:szCs w:val="17"/>
                <w:color w:val="auto"/>
              </w:rPr>
            </w:pPr>
          </w:p>
        </w:tc>
        <w:tc>
          <w:tcPr>
            <w:tcW w:w="1600" w:type="dxa"/>
            <w:vAlign w:val="bottom"/>
            <w:gridSpan w:val="2"/>
            <w:vMerge w:val="continue"/>
          </w:tcPr>
          <w:p>
            <w:pPr>
              <w:spacing w:after="0"/>
              <w:rPr>
                <w:sz w:val="17"/>
                <w:szCs w:val="17"/>
                <w:color w:val="auto"/>
              </w:rPr>
            </w:pPr>
          </w:p>
        </w:tc>
        <w:tc>
          <w:tcPr>
            <w:tcW w:w="500" w:type="dxa"/>
            <w:vAlign w:val="bottom"/>
            <w:vMerge w:val="continue"/>
          </w:tcPr>
          <w:p>
            <w:pPr>
              <w:spacing w:after="0"/>
              <w:rPr>
                <w:sz w:val="17"/>
                <w:szCs w:val="17"/>
                <w:color w:val="auto"/>
              </w:rPr>
            </w:pPr>
          </w:p>
        </w:tc>
        <w:tc>
          <w:tcPr>
            <w:tcW w:w="1060" w:type="dxa"/>
            <w:vAlign w:val="bottom"/>
            <w:gridSpan w:val="4"/>
          </w:tcPr>
          <w:p>
            <w:pPr>
              <w:ind w:left="80"/>
              <w:spacing w:after="0" w:line="205" w:lineRule="exact"/>
              <w:rPr>
                <w:sz w:val="20"/>
                <w:szCs w:val="20"/>
                <w:color w:val="auto"/>
              </w:rPr>
            </w:pPr>
            <w:r>
              <w:rPr>
                <w:rFonts w:ascii="Arial" w:cs="Arial" w:eastAsia="Arial" w:hAnsi="Arial"/>
                <w:sz w:val="18"/>
                <w:szCs w:val="18"/>
                <w:color w:val="0000FF"/>
              </w:rPr>
              <w:t>footnotes</w:t>
            </w:r>
            <w:r>
              <w:rPr>
                <w:rFonts w:ascii="Arial" w:cs="Arial" w:eastAsia="Arial" w:hAnsi="Arial"/>
                <w:sz w:val="22"/>
                <w:szCs w:val="22"/>
                <w:color w:val="008000"/>
                <w:vertAlign w:val="superscript"/>
              </w:rPr>
              <w:t>(2)</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40" w:type="dxa"/>
            <w:vAlign w:val="bottom"/>
          </w:tcPr>
          <w:p>
            <w:pPr>
              <w:ind w:left="80"/>
              <w:spacing w:after="0"/>
              <w:rPr>
                <w:sz w:val="20"/>
                <w:szCs w:val="20"/>
                <w:color w:val="auto"/>
              </w:rPr>
            </w:pPr>
            <w:r>
              <w:rPr>
                <w:rFonts w:ascii="Arial" w:cs="Arial" w:eastAsia="Arial" w:hAnsi="Arial"/>
                <w:sz w:val="11"/>
                <w:szCs w:val="11"/>
                <w:color w:val="008000"/>
              </w:rPr>
              <w:t>(3)</w:t>
            </w: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20" w:type="dxa"/>
            <w:vAlign w:val="bottom"/>
            <w:gridSpan w:val="2"/>
            <w:vMerge w:val="restart"/>
          </w:tcPr>
          <w:p>
            <w:pPr>
              <w:ind w:left="60"/>
              <w:spacing w:after="0"/>
              <w:rPr>
                <w:sz w:val="20"/>
                <w:szCs w:val="20"/>
                <w:color w:val="auto"/>
              </w:rPr>
            </w:pPr>
            <w:r>
              <w:rPr>
                <w:rFonts w:ascii="Arial" w:cs="Arial" w:eastAsia="Arial" w:hAnsi="Arial"/>
                <w:sz w:val="18"/>
                <w:szCs w:val="18"/>
                <w:color w:val="0000FF"/>
              </w:rPr>
              <w:t>Ordinary Shares</w:t>
            </w:r>
          </w:p>
        </w:tc>
        <w:tc>
          <w:tcPr>
            <w:tcW w:w="1140" w:type="dxa"/>
            <w:vAlign w:val="bottom"/>
          </w:tcPr>
          <w:p>
            <w:pPr>
              <w:spacing w:after="0"/>
              <w:rPr>
                <w:sz w:val="22"/>
                <w:szCs w:val="22"/>
                <w:color w:val="auto"/>
              </w:rPr>
            </w:pPr>
          </w:p>
        </w:tc>
        <w:tc>
          <w:tcPr>
            <w:tcW w:w="1940" w:type="dxa"/>
            <w:vAlign w:val="bottom"/>
            <w:gridSpan w:val="2"/>
            <w:vMerge w:val="restart"/>
          </w:tcPr>
          <w:p>
            <w:pPr>
              <w:jc w:val="right"/>
              <w:ind w:right="679"/>
              <w:spacing w:after="0"/>
              <w:rPr>
                <w:sz w:val="20"/>
                <w:szCs w:val="20"/>
                <w:color w:val="auto"/>
              </w:rPr>
            </w:pPr>
            <w:r>
              <w:rPr>
                <w:rFonts w:ascii="Arial" w:cs="Arial" w:eastAsia="Arial" w:hAnsi="Arial"/>
                <w:sz w:val="18"/>
                <w:szCs w:val="18"/>
                <w:color w:val="0000FF"/>
              </w:rPr>
              <w:t>05/12/2023</w:t>
            </w:r>
          </w:p>
        </w:tc>
        <w:tc>
          <w:tcPr>
            <w:tcW w:w="720" w:type="dxa"/>
            <w:vAlign w:val="bottom"/>
          </w:tcPr>
          <w:p>
            <w:pPr>
              <w:spacing w:after="0"/>
              <w:rPr>
                <w:sz w:val="22"/>
                <w:szCs w:val="22"/>
                <w:color w:val="auto"/>
              </w:rPr>
            </w:pPr>
          </w:p>
        </w:tc>
        <w:tc>
          <w:tcPr>
            <w:tcW w:w="760" w:type="dxa"/>
            <w:vAlign w:val="bottom"/>
            <w:vMerge w:val="restart"/>
          </w:tcPr>
          <w:p>
            <w:pPr>
              <w:ind w:left="60"/>
              <w:spacing w:after="0"/>
              <w:rPr>
                <w:sz w:val="20"/>
                <w:szCs w:val="20"/>
                <w:color w:val="auto"/>
              </w:rPr>
            </w:pPr>
            <w:r>
              <w:rPr>
                <w:rFonts w:ascii="Arial" w:cs="Arial" w:eastAsia="Arial" w:hAnsi="Arial"/>
                <w:sz w:val="14"/>
                <w:szCs w:val="14"/>
                <w:color w:val="0000FF"/>
              </w:rPr>
              <w:t>S</w:t>
            </w:r>
          </w:p>
        </w:tc>
        <w:tc>
          <w:tcPr>
            <w:tcW w:w="780" w:type="dxa"/>
            <w:vAlign w:val="bottom"/>
            <w:vMerge w:val="restart"/>
          </w:tcPr>
          <w:p>
            <w:pPr>
              <w:jc w:val="center"/>
              <w:ind w:right="1"/>
              <w:spacing w:after="0"/>
              <w:rPr>
                <w:sz w:val="20"/>
                <w:szCs w:val="20"/>
                <w:color w:val="auto"/>
              </w:rPr>
            </w:pPr>
            <w:r>
              <w:rPr>
                <w:rFonts w:ascii="Arial" w:cs="Arial" w:eastAsia="Arial" w:hAnsi="Arial"/>
                <w:sz w:val="18"/>
                <w:szCs w:val="18"/>
                <w:color w:val="0000FF"/>
                <w:w w:val="84"/>
              </w:rPr>
              <w:t>43,200</w:t>
            </w:r>
            <w:r>
              <w:rPr>
                <w:rFonts w:ascii="Arial" w:cs="Arial" w:eastAsia="Arial" w:hAnsi="Arial"/>
                <w:sz w:val="22"/>
                <w:szCs w:val="22"/>
                <w:color w:val="008000"/>
                <w:w w:val="84"/>
                <w:vertAlign w:val="superscript"/>
              </w:rPr>
              <w:t>(1)</w:t>
            </w:r>
          </w:p>
        </w:tc>
        <w:tc>
          <w:tcPr>
            <w:tcW w:w="380" w:type="dxa"/>
            <w:vAlign w:val="bottom"/>
            <w:vMerge w:val="restart"/>
          </w:tcPr>
          <w:p>
            <w:pPr>
              <w:ind w:left="180"/>
              <w:spacing w:after="0"/>
              <w:rPr>
                <w:sz w:val="20"/>
                <w:szCs w:val="20"/>
                <w:color w:val="auto"/>
              </w:rPr>
            </w:pPr>
            <w:r>
              <w:rPr>
                <w:rFonts w:ascii="Arial" w:cs="Arial" w:eastAsia="Arial" w:hAnsi="Arial"/>
                <w:sz w:val="18"/>
                <w:szCs w:val="18"/>
                <w:color w:val="0000FF"/>
              </w:rPr>
              <w:t>D</w:t>
            </w:r>
          </w:p>
        </w:tc>
        <w:tc>
          <w:tcPr>
            <w:tcW w:w="660" w:type="dxa"/>
            <w:vAlign w:val="bottom"/>
            <w:gridSpan w:val="2"/>
            <w:vMerge w:val="restart"/>
          </w:tcPr>
          <w:p>
            <w:pPr>
              <w:jc w:val="center"/>
              <w:ind w:left="87"/>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21.64</w:t>
            </w:r>
          </w:p>
        </w:tc>
        <w:tc>
          <w:tcPr>
            <w:tcW w:w="1600" w:type="dxa"/>
            <w:vAlign w:val="bottom"/>
            <w:gridSpan w:val="2"/>
            <w:vMerge w:val="restart"/>
          </w:tcPr>
          <w:p>
            <w:pPr>
              <w:jc w:val="right"/>
              <w:ind w:right="479"/>
              <w:spacing w:after="0"/>
              <w:rPr>
                <w:sz w:val="20"/>
                <w:szCs w:val="20"/>
                <w:color w:val="auto"/>
              </w:rPr>
            </w:pPr>
            <w:r>
              <w:rPr>
                <w:rFonts w:ascii="Arial" w:cs="Arial" w:eastAsia="Arial" w:hAnsi="Arial"/>
                <w:sz w:val="18"/>
                <w:szCs w:val="18"/>
                <w:color w:val="0000FF"/>
              </w:rPr>
              <w:t>4,137,491</w:t>
            </w:r>
            <w:r>
              <w:rPr>
                <w:rFonts w:ascii="Arial" w:cs="Arial" w:eastAsia="Arial" w:hAnsi="Arial"/>
                <w:sz w:val="22"/>
                <w:szCs w:val="22"/>
                <w:color w:val="008000"/>
                <w:vertAlign w:val="superscript"/>
              </w:rPr>
              <w:t>(1)</w:t>
            </w:r>
          </w:p>
        </w:tc>
        <w:tc>
          <w:tcPr>
            <w:tcW w:w="500" w:type="dxa"/>
            <w:vAlign w:val="bottom"/>
            <w:vMerge w:val="restart"/>
          </w:tcPr>
          <w:p>
            <w:pPr>
              <w:ind w:left="40"/>
              <w:spacing w:after="0"/>
              <w:rPr>
                <w:sz w:val="20"/>
                <w:szCs w:val="20"/>
                <w:color w:val="auto"/>
              </w:rPr>
            </w:pPr>
            <w:r>
              <w:rPr>
                <w:rFonts w:ascii="Arial" w:cs="Arial" w:eastAsia="Arial" w:hAnsi="Arial"/>
                <w:sz w:val="18"/>
                <w:szCs w:val="18"/>
                <w:color w:val="0000FF"/>
              </w:rPr>
              <w:t>I</w:t>
            </w:r>
          </w:p>
        </w:tc>
        <w:tc>
          <w:tcPr>
            <w:tcW w:w="340" w:type="dxa"/>
            <w:vAlign w:val="bottom"/>
          </w:tcPr>
          <w:p>
            <w:pPr>
              <w:ind w:left="80"/>
              <w:spacing w:after="0"/>
              <w:rPr>
                <w:sz w:val="20"/>
                <w:szCs w:val="20"/>
                <w:color w:val="auto"/>
              </w:rPr>
            </w:pPr>
            <w:r>
              <w:rPr>
                <w:rFonts w:ascii="Arial" w:cs="Arial" w:eastAsia="Arial" w:hAnsi="Arial"/>
                <w:sz w:val="18"/>
                <w:szCs w:val="18"/>
                <w:color w:val="0000FF"/>
                <w:w w:val="74"/>
              </w:rPr>
              <w:t>See</w:t>
            </w:r>
          </w:p>
        </w:tc>
        <w:tc>
          <w:tcPr>
            <w:tcW w:w="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520" w:type="dxa"/>
            <w:vAlign w:val="bottom"/>
            <w:gridSpan w:val="2"/>
            <w:vMerge w:val="continue"/>
          </w:tcPr>
          <w:p>
            <w:pPr>
              <w:spacing w:after="0"/>
              <w:rPr>
                <w:sz w:val="17"/>
                <w:szCs w:val="17"/>
                <w:color w:val="auto"/>
              </w:rPr>
            </w:pPr>
          </w:p>
        </w:tc>
        <w:tc>
          <w:tcPr>
            <w:tcW w:w="1140" w:type="dxa"/>
            <w:vAlign w:val="bottom"/>
          </w:tcPr>
          <w:p>
            <w:pPr>
              <w:spacing w:after="0"/>
              <w:rPr>
                <w:sz w:val="17"/>
                <w:szCs w:val="17"/>
                <w:color w:val="auto"/>
              </w:rPr>
            </w:pPr>
          </w:p>
        </w:tc>
        <w:tc>
          <w:tcPr>
            <w:tcW w:w="1940" w:type="dxa"/>
            <w:vAlign w:val="bottom"/>
            <w:gridSpan w:val="2"/>
            <w:vMerge w:val="continue"/>
          </w:tcPr>
          <w:p>
            <w:pPr>
              <w:spacing w:after="0"/>
              <w:rPr>
                <w:sz w:val="17"/>
                <w:szCs w:val="17"/>
                <w:color w:val="auto"/>
              </w:rPr>
            </w:pPr>
          </w:p>
        </w:tc>
        <w:tc>
          <w:tcPr>
            <w:tcW w:w="72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780" w:type="dxa"/>
            <w:vAlign w:val="bottom"/>
            <w:vMerge w:val="continue"/>
          </w:tcPr>
          <w:p>
            <w:pPr>
              <w:spacing w:after="0"/>
              <w:rPr>
                <w:sz w:val="17"/>
                <w:szCs w:val="17"/>
                <w:color w:val="auto"/>
              </w:rPr>
            </w:pPr>
          </w:p>
        </w:tc>
        <w:tc>
          <w:tcPr>
            <w:tcW w:w="380" w:type="dxa"/>
            <w:vAlign w:val="bottom"/>
            <w:vMerge w:val="continue"/>
          </w:tcPr>
          <w:p>
            <w:pPr>
              <w:spacing w:after="0"/>
              <w:rPr>
                <w:sz w:val="17"/>
                <w:szCs w:val="17"/>
                <w:color w:val="auto"/>
              </w:rPr>
            </w:pPr>
          </w:p>
        </w:tc>
        <w:tc>
          <w:tcPr>
            <w:tcW w:w="660" w:type="dxa"/>
            <w:vAlign w:val="bottom"/>
            <w:gridSpan w:val="2"/>
            <w:vMerge w:val="continue"/>
          </w:tcPr>
          <w:p>
            <w:pPr>
              <w:spacing w:after="0"/>
              <w:rPr>
                <w:sz w:val="17"/>
                <w:szCs w:val="17"/>
                <w:color w:val="auto"/>
              </w:rPr>
            </w:pPr>
          </w:p>
        </w:tc>
        <w:tc>
          <w:tcPr>
            <w:tcW w:w="1600" w:type="dxa"/>
            <w:vAlign w:val="bottom"/>
            <w:gridSpan w:val="2"/>
            <w:vMerge w:val="continue"/>
          </w:tcPr>
          <w:p>
            <w:pPr>
              <w:spacing w:after="0"/>
              <w:rPr>
                <w:sz w:val="17"/>
                <w:szCs w:val="17"/>
                <w:color w:val="auto"/>
              </w:rPr>
            </w:pPr>
          </w:p>
        </w:tc>
        <w:tc>
          <w:tcPr>
            <w:tcW w:w="500" w:type="dxa"/>
            <w:vAlign w:val="bottom"/>
            <w:vMerge w:val="continue"/>
          </w:tcPr>
          <w:p>
            <w:pPr>
              <w:spacing w:after="0"/>
              <w:rPr>
                <w:sz w:val="17"/>
                <w:szCs w:val="17"/>
                <w:color w:val="auto"/>
              </w:rPr>
            </w:pPr>
          </w:p>
        </w:tc>
        <w:tc>
          <w:tcPr>
            <w:tcW w:w="1060" w:type="dxa"/>
            <w:vAlign w:val="bottom"/>
            <w:gridSpan w:val="4"/>
          </w:tcPr>
          <w:p>
            <w:pPr>
              <w:ind w:left="80"/>
              <w:spacing w:after="0" w:line="205" w:lineRule="exact"/>
              <w:rPr>
                <w:sz w:val="20"/>
                <w:szCs w:val="20"/>
                <w:color w:val="auto"/>
              </w:rPr>
            </w:pPr>
            <w:r>
              <w:rPr>
                <w:rFonts w:ascii="Arial" w:cs="Arial" w:eastAsia="Arial" w:hAnsi="Arial"/>
                <w:sz w:val="18"/>
                <w:szCs w:val="18"/>
                <w:color w:val="0000FF"/>
              </w:rPr>
              <w:t>footnotes</w:t>
            </w:r>
            <w:r>
              <w:rPr>
                <w:rFonts w:ascii="Arial" w:cs="Arial" w:eastAsia="Arial" w:hAnsi="Arial"/>
                <w:sz w:val="22"/>
                <w:szCs w:val="22"/>
                <w:color w:val="008000"/>
                <w:vertAlign w:val="superscript"/>
              </w:rPr>
              <w:t>(2)</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40" w:type="dxa"/>
            <w:vAlign w:val="bottom"/>
          </w:tcPr>
          <w:p>
            <w:pPr>
              <w:ind w:left="80"/>
              <w:spacing w:after="0"/>
              <w:rPr>
                <w:sz w:val="20"/>
                <w:szCs w:val="20"/>
                <w:color w:val="auto"/>
              </w:rPr>
            </w:pPr>
            <w:r>
              <w:rPr>
                <w:rFonts w:ascii="Arial" w:cs="Arial" w:eastAsia="Arial" w:hAnsi="Arial"/>
                <w:sz w:val="11"/>
                <w:szCs w:val="11"/>
                <w:color w:val="008000"/>
              </w:rPr>
              <w:t>(3)</w:t>
            </w: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20" w:type="dxa"/>
            <w:vAlign w:val="bottom"/>
            <w:gridSpan w:val="2"/>
            <w:vMerge w:val="restart"/>
          </w:tcPr>
          <w:p>
            <w:pPr>
              <w:ind w:left="60"/>
              <w:spacing w:after="0"/>
              <w:rPr>
                <w:sz w:val="20"/>
                <w:szCs w:val="20"/>
                <w:color w:val="auto"/>
              </w:rPr>
            </w:pPr>
            <w:r>
              <w:rPr>
                <w:rFonts w:ascii="Arial" w:cs="Arial" w:eastAsia="Arial" w:hAnsi="Arial"/>
                <w:sz w:val="18"/>
                <w:szCs w:val="18"/>
                <w:color w:val="0000FF"/>
              </w:rPr>
              <w:t>Ordinary Shares</w:t>
            </w:r>
          </w:p>
        </w:tc>
        <w:tc>
          <w:tcPr>
            <w:tcW w:w="1140" w:type="dxa"/>
            <w:vAlign w:val="bottom"/>
          </w:tcPr>
          <w:p>
            <w:pPr>
              <w:spacing w:after="0"/>
              <w:rPr>
                <w:sz w:val="22"/>
                <w:szCs w:val="22"/>
                <w:color w:val="auto"/>
              </w:rPr>
            </w:pPr>
          </w:p>
        </w:tc>
        <w:tc>
          <w:tcPr>
            <w:tcW w:w="1940" w:type="dxa"/>
            <w:vAlign w:val="bottom"/>
            <w:gridSpan w:val="2"/>
            <w:vMerge w:val="restart"/>
          </w:tcPr>
          <w:p>
            <w:pPr>
              <w:jc w:val="right"/>
              <w:ind w:right="679"/>
              <w:spacing w:after="0"/>
              <w:rPr>
                <w:sz w:val="20"/>
                <w:szCs w:val="20"/>
                <w:color w:val="auto"/>
              </w:rPr>
            </w:pPr>
            <w:r>
              <w:rPr>
                <w:rFonts w:ascii="Arial" w:cs="Arial" w:eastAsia="Arial" w:hAnsi="Arial"/>
                <w:sz w:val="18"/>
                <w:szCs w:val="18"/>
                <w:color w:val="0000FF"/>
              </w:rPr>
              <w:t>05/15/2023</w:t>
            </w:r>
          </w:p>
        </w:tc>
        <w:tc>
          <w:tcPr>
            <w:tcW w:w="720" w:type="dxa"/>
            <w:vAlign w:val="bottom"/>
          </w:tcPr>
          <w:p>
            <w:pPr>
              <w:spacing w:after="0"/>
              <w:rPr>
                <w:sz w:val="22"/>
                <w:szCs w:val="22"/>
                <w:color w:val="auto"/>
              </w:rPr>
            </w:pPr>
          </w:p>
        </w:tc>
        <w:tc>
          <w:tcPr>
            <w:tcW w:w="760" w:type="dxa"/>
            <w:vAlign w:val="bottom"/>
            <w:vMerge w:val="restart"/>
          </w:tcPr>
          <w:p>
            <w:pPr>
              <w:ind w:left="60"/>
              <w:spacing w:after="0"/>
              <w:rPr>
                <w:sz w:val="20"/>
                <w:szCs w:val="20"/>
                <w:color w:val="auto"/>
              </w:rPr>
            </w:pPr>
            <w:r>
              <w:rPr>
                <w:rFonts w:ascii="Arial" w:cs="Arial" w:eastAsia="Arial" w:hAnsi="Arial"/>
                <w:sz w:val="14"/>
                <w:szCs w:val="14"/>
                <w:color w:val="0000FF"/>
              </w:rPr>
              <w:t>S</w:t>
            </w:r>
          </w:p>
        </w:tc>
        <w:tc>
          <w:tcPr>
            <w:tcW w:w="780" w:type="dxa"/>
            <w:vAlign w:val="bottom"/>
            <w:vMerge w:val="restart"/>
          </w:tcPr>
          <w:p>
            <w:pPr>
              <w:jc w:val="center"/>
              <w:ind w:right="1"/>
              <w:spacing w:after="0"/>
              <w:rPr>
                <w:sz w:val="20"/>
                <w:szCs w:val="20"/>
                <w:color w:val="auto"/>
              </w:rPr>
            </w:pPr>
            <w:r>
              <w:rPr>
                <w:rFonts w:ascii="Arial" w:cs="Arial" w:eastAsia="Arial" w:hAnsi="Arial"/>
                <w:sz w:val="18"/>
                <w:szCs w:val="18"/>
                <w:color w:val="0000FF"/>
                <w:w w:val="84"/>
              </w:rPr>
              <w:t>14,400</w:t>
            </w:r>
            <w:r>
              <w:rPr>
                <w:rFonts w:ascii="Arial" w:cs="Arial" w:eastAsia="Arial" w:hAnsi="Arial"/>
                <w:sz w:val="22"/>
                <w:szCs w:val="22"/>
                <w:color w:val="008000"/>
                <w:w w:val="84"/>
                <w:vertAlign w:val="superscript"/>
              </w:rPr>
              <w:t>(1)</w:t>
            </w:r>
          </w:p>
        </w:tc>
        <w:tc>
          <w:tcPr>
            <w:tcW w:w="380" w:type="dxa"/>
            <w:vAlign w:val="bottom"/>
            <w:vMerge w:val="restart"/>
          </w:tcPr>
          <w:p>
            <w:pPr>
              <w:ind w:left="180"/>
              <w:spacing w:after="0"/>
              <w:rPr>
                <w:sz w:val="20"/>
                <w:szCs w:val="20"/>
                <w:color w:val="auto"/>
              </w:rPr>
            </w:pPr>
            <w:r>
              <w:rPr>
                <w:rFonts w:ascii="Arial" w:cs="Arial" w:eastAsia="Arial" w:hAnsi="Arial"/>
                <w:sz w:val="18"/>
                <w:szCs w:val="18"/>
                <w:color w:val="0000FF"/>
              </w:rPr>
              <w:t>D</w:t>
            </w:r>
          </w:p>
        </w:tc>
        <w:tc>
          <w:tcPr>
            <w:tcW w:w="660" w:type="dxa"/>
            <w:vAlign w:val="bottom"/>
            <w:gridSpan w:val="2"/>
            <w:vMerge w:val="restart"/>
          </w:tcPr>
          <w:p>
            <w:pPr>
              <w:jc w:val="center"/>
              <w:ind w:left="87"/>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21.96</w:t>
            </w:r>
          </w:p>
        </w:tc>
        <w:tc>
          <w:tcPr>
            <w:tcW w:w="1600" w:type="dxa"/>
            <w:vAlign w:val="bottom"/>
            <w:gridSpan w:val="2"/>
            <w:vMerge w:val="restart"/>
          </w:tcPr>
          <w:p>
            <w:pPr>
              <w:jc w:val="right"/>
              <w:ind w:right="479"/>
              <w:spacing w:after="0"/>
              <w:rPr>
                <w:sz w:val="20"/>
                <w:szCs w:val="20"/>
                <w:color w:val="auto"/>
              </w:rPr>
            </w:pPr>
            <w:r>
              <w:rPr>
                <w:rFonts w:ascii="Arial" w:cs="Arial" w:eastAsia="Arial" w:hAnsi="Arial"/>
                <w:sz w:val="18"/>
                <w:szCs w:val="18"/>
                <w:color w:val="0000FF"/>
              </w:rPr>
              <w:t>4,123,091</w:t>
            </w:r>
            <w:r>
              <w:rPr>
                <w:rFonts w:ascii="Arial" w:cs="Arial" w:eastAsia="Arial" w:hAnsi="Arial"/>
                <w:sz w:val="22"/>
                <w:szCs w:val="22"/>
                <w:color w:val="008000"/>
                <w:vertAlign w:val="superscript"/>
              </w:rPr>
              <w:t>(1)</w:t>
            </w:r>
          </w:p>
        </w:tc>
        <w:tc>
          <w:tcPr>
            <w:tcW w:w="500" w:type="dxa"/>
            <w:vAlign w:val="bottom"/>
            <w:vMerge w:val="restart"/>
          </w:tcPr>
          <w:p>
            <w:pPr>
              <w:ind w:left="40"/>
              <w:spacing w:after="0"/>
              <w:rPr>
                <w:sz w:val="20"/>
                <w:szCs w:val="20"/>
                <w:color w:val="auto"/>
              </w:rPr>
            </w:pPr>
            <w:r>
              <w:rPr>
                <w:rFonts w:ascii="Arial" w:cs="Arial" w:eastAsia="Arial" w:hAnsi="Arial"/>
                <w:sz w:val="18"/>
                <w:szCs w:val="18"/>
                <w:color w:val="0000FF"/>
              </w:rPr>
              <w:t>I</w:t>
            </w:r>
          </w:p>
        </w:tc>
        <w:tc>
          <w:tcPr>
            <w:tcW w:w="340" w:type="dxa"/>
            <w:vAlign w:val="bottom"/>
          </w:tcPr>
          <w:p>
            <w:pPr>
              <w:ind w:left="80"/>
              <w:spacing w:after="0"/>
              <w:rPr>
                <w:sz w:val="20"/>
                <w:szCs w:val="20"/>
                <w:color w:val="auto"/>
              </w:rPr>
            </w:pPr>
            <w:r>
              <w:rPr>
                <w:rFonts w:ascii="Arial" w:cs="Arial" w:eastAsia="Arial" w:hAnsi="Arial"/>
                <w:sz w:val="18"/>
                <w:szCs w:val="18"/>
                <w:color w:val="0000FF"/>
                <w:w w:val="74"/>
              </w:rPr>
              <w:t>See</w:t>
            </w:r>
          </w:p>
        </w:tc>
        <w:tc>
          <w:tcPr>
            <w:tcW w:w="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520" w:type="dxa"/>
            <w:vAlign w:val="bottom"/>
            <w:gridSpan w:val="2"/>
            <w:vMerge w:val="continue"/>
          </w:tcPr>
          <w:p>
            <w:pPr>
              <w:spacing w:after="0"/>
              <w:rPr>
                <w:sz w:val="17"/>
                <w:szCs w:val="17"/>
                <w:color w:val="auto"/>
              </w:rPr>
            </w:pPr>
          </w:p>
        </w:tc>
        <w:tc>
          <w:tcPr>
            <w:tcW w:w="1140" w:type="dxa"/>
            <w:vAlign w:val="bottom"/>
          </w:tcPr>
          <w:p>
            <w:pPr>
              <w:spacing w:after="0"/>
              <w:rPr>
                <w:sz w:val="17"/>
                <w:szCs w:val="17"/>
                <w:color w:val="auto"/>
              </w:rPr>
            </w:pPr>
          </w:p>
        </w:tc>
        <w:tc>
          <w:tcPr>
            <w:tcW w:w="1940" w:type="dxa"/>
            <w:vAlign w:val="bottom"/>
            <w:gridSpan w:val="2"/>
            <w:vMerge w:val="continue"/>
          </w:tcPr>
          <w:p>
            <w:pPr>
              <w:spacing w:after="0"/>
              <w:rPr>
                <w:sz w:val="17"/>
                <w:szCs w:val="17"/>
                <w:color w:val="auto"/>
              </w:rPr>
            </w:pPr>
          </w:p>
        </w:tc>
        <w:tc>
          <w:tcPr>
            <w:tcW w:w="72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780" w:type="dxa"/>
            <w:vAlign w:val="bottom"/>
            <w:vMerge w:val="continue"/>
          </w:tcPr>
          <w:p>
            <w:pPr>
              <w:spacing w:after="0"/>
              <w:rPr>
                <w:sz w:val="17"/>
                <w:szCs w:val="17"/>
                <w:color w:val="auto"/>
              </w:rPr>
            </w:pPr>
          </w:p>
        </w:tc>
        <w:tc>
          <w:tcPr>
            <w:tcW w:w="380" w:type="dxa"/>
            <w:vAlign w:val="bottom"/>
            <w:vMerge w:val="continue"/>
          </w:tcPr>
          <w:p>
            <w:pPr>
              <w:spacing w:after="0"/>
              <w:rPr>
                <w:sz w:val="17"/>
                <w:szCs w:val="17"/>
                <w:color w:val="auto"/>
              </w:rPr>
            </w:pPr>
          </w:p>
        </w:tc>
        <w:tc>
          <w:tcPr>
            <w:tcW w:w="660" w:type="dxa"/>
            <w:vAlign w:val="bottom"/>
            <w:gridSpan w:val="2"/>
            <w:vMerge w:val="continue"/>
          </w:tcPr>
          <w:p>
            <w:pPr>
              <w:spacing w:after="0"/>
              <w:rPr>
                <w:sz w:val="17"/>
                <w:szCs w:val="17"/>
                <w:color w:val="auto"/>
              </w:rPr>
            </w:pPr>
          </w:p>
        </w:tc>
        <w:tc>
          <w:tcPr>
            <w:tcW w:w="1600" w:type="dxa"/>
            <w:vAlign w:val="bottom"/>
            <w:gridSpan w:val="2"/>
            <w:vMerge w:val="continue"/>
          </w:tcPr>
          <w:p>
            <w:pPr>
              <w:spacing w:after="0"/>
              <w:rPr>
                <w:sz w:val="17"/>
                <w:szCs w:val="17"/>
                <w:color w:val="auto"/>
              </w:rPr>
            </w:pPr>
          </w:p>
        </w:tc>
        <w:tc>
          <w:tcPr>
            <w:tcW w:w="500" w:type="dxa"/>
            <w:vAlign w:val="bottom"/>
            <w:vMerge w:val="continue"/>
          </w:tcPr>
          <w:p>
            <w:pPr>
              <w:spacing w:after="0"/>
              <w:rPr>
                <w:sz w:val="17"/>
                <w:szCs w:val="17"/>
                <w:color w:val="auto"/>
              </w:rPr>
            </w:pPr>
          </w:p>
        </w:tc>
        <w:tc>
          <w:tcPr>
            <w:tcW w:w="1060" w:type="dxa"/>
            <w:vAlign w:val="bottom"/>
            <w:gridSpan w:val="4"/>
          </w:tcPr>
          <w:p>
            <w:pPr>
              <w:ind w:left="80"/>
              <w:spacing w:after="0" w:line="205" w:lineRule="exact"/>
              <w:rPr>
                <w:sz w:val="20"/>
                <w:szCs w:val="20"/>
                <w:color w:val="auto"/>
              </w:rPr>
            </w:pPr>
            <w:r>
              <w:rPr>
                <w:rFonts w:ascii="Arial" w:cs="Arial" w:eastAsia="Arial" w:hAnsi="Arial"/>
                <w:sz w:val="18"/>
                <w:szCs w:val="18"/>
                <w:color w:val="0000FF"/>
              </w:rPr>
              <w:t>footnotes</w:t>
            </w:r>
            <w:r>
              <w:rPr>
                <w:rFonts w:ascii="Arial" w:cs="Arial" w:eastAsia="Arial" w:hAnsi="Arial"/>
                <w:sz w:val="22"/>
                <w:szCs w:val="22"/>
                <w:color w:val="008000"/>
                <w:vertAlign w:val="superscript"/>
              </w:rPr>
              <w:t>(2)</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40" w:type="dxa"/>
            <w:vAlign w:val="bottom"/>
          </w:tcPr>
          <w:p>
            <w:pPr>
              <w:ind w:left="80"/>
              <w:spacing w:after="0"/>
              <w:rPr>
                <w:sz w:val="20"/>
                <w:szCs w:val="20"/>
                <w:color w:val="auto"/>
              </w:rPr>
            </w:pPr>
            <w:r>
              <w:rPr>
                <w:rFonts w:ascii="Arial" w:cs="Arial" w:eastAsia="Arial" w:hAnsi="Arial"/>
                <w:sz w:val="11"/>
                <w:szCs w:val="11"/>
                <w:color w:val="008000"/>
              </w:rPr>
              <w:t>(3)</w:t>
            </w: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20" w:type="dxa"/>
            <w:vAlign w:val="bottom"/>
            <w:gridSpan w:val="2"/>
            <w:vMerge w:val="restart"/>
          </w:tcPr>
          <w:p>
            <w:pPr>
              <w:ind w:left="60"/>
              <w:spacing w:after="0"/>
              <w:rPr>
                <w:sz w:val="20"/>
                <w:szCs w:val="20"/>
                <w:color w:val="auto"/>
              </w:rPr>
            </w:pPr>
            <w:r>
              <w:rPr>
                <w:rFonts w:ascii="Arial" w:cs="Arial" w:eastAsia="Arial" w:hAnsi="Arial"/>
                <w:sz w:val="18"/>
                <w:szCs w:val="18"/>
                <w:color w:val="0000FF"/>
              </w:rPr>
              <w:t>Ordinary Shares</w:t>
            </w:r>
          </w:p>
        </w:tc>
        <w:tc>
          <w:tcPr>
            <w:tcW w:w="1140" w:type="dxa"/>
            <w:vAlign w:val="bottom"/>
          </w:tcPr>
          <w:p>
            <w:pPr>
              <w:spacing w:after="0"/>
              <w:rPr>
                <w:sz w:val="22"/>
                <w:szCs w:val="22"/>
                <w:color w:val="auto"/>
              </w:rPr>
            </w:pPr>
          </w:p>
        </w:tc>
        <w:tc>
          <w:tcPr>
            <w:tcW w:w="1940" w:type="dxa"/>
            <w:vAlign w:val="bottom"/>
            <w:gridSpan w:val="2"/>
            <w:vMerge w:val="restart"/>
          </w:tcPr>
          <w:p>
            <w:pPr>
              <w:jc w:val="right"/>
              <w:ind w:right="679"/>
              <w:spacing w:after="0"/>
              <w:rPr>
                <w:sz w:val="20"/>
                <w:szCs w:val="20"/>
                <w:color w:val="auto"/>
              </w:rPr>
            </w:pPr>
            <w:r>
              <w:rPr>
                <w:rFonts w:ascii="Arial" w:cs="Arial" w:eastAsia="Arial" w:hAnsi="Arial"/>
                <w:sz w:val="18"/>
                <w:szCs w:val="18"/>
                <w:color w:val="0000FF"/>
              </w:rPr>
              <w:t>05/15/2023</w:t>
            </w:r>
          </w:p>
        </w:tc>
        <w:tc>
          <w:tcPr>
            <w:tcW w:w="720" w:type="dxa"/>
            <w:vAlign w:val="bottom"/>
          </w:tcPr>
          <w:p>
            <w:pPr>
              <w:spacing w:after="0"/>
              <w:rPr>
                <w:sz w:val="22"/>
                <w:szCs w:val="22"/>
                <w:color w:val="auto"/>
              </w:rPr>
            </w:pPr>
          </w:p>
        </w:tc>
        <w:tc>
          <w:tcPr>
            <w:tcW w:w="760" w:type="dxa"/>
            <w:vAlign w:val="bottom"/>
            <w:vMerge w:val="restart"/>
          </w:tcPr>
          <w:p>
            <w:pPr>
              <w:ind w:left="60"/>
              <w:spacing w:after="0"/>
              <w:rPr>
                <w:sz w:val="20"/>
                <w:szCs w:val="20"/>
                <w:color w:val="auto"/>
              </w:rPr>
            </w:pPr>
            <w:r>
              <w:rPr>
                <w:rFonts w:ascii="Arial" w:cs="Arial" w:eastAsia="Arial" w:hAnsi="Arial"/>
                <w:sz w:val="14"/>
                <w:szCs w:val="14"/>
                <w:color w:val="0000FF"/>
              </w:rPr>
              <w:t>S</w:t>
            </w:r>
          </w:p>
        </w:tc>
        <w:tc>
          <w:tcPr>
            <w:tcW w:w="780" w:type="dxa"/>
            <w:vAlign w:val="bottom"/>
            <w:vMerge w:val="restart"/>
          </w:tcPr>
          <w:p>
            <w:pPr>
              <w:jc w:val="center"/>
              <w:ind w:right="1"/>
              <w:spacing w:after="0"/>
              <w:rPr>
                <w:sz w:val="20"/>
                <w:szCs w:val="20"/>
                <w:color w:val="auto"/>
              </w:rPr>
            </w:pPr>
            <w:r>
              <w:rPr>
                <w:rFonts w:ascii="Arial" w:cs="Arial" w:eastAsia="Arial" w:hAnsi="Arial"/>
                <w:sz w:val="18"/>
                <w:szCs w:val="18"/>
                <w:color w:val="0000FF"/>
                <w:w w:val="84"/>
              </w:rPr>
              <w:t>345,313</w:t>
            </w:r>
            <w:r>
              <w:rPr>
                <w:rFonts w:ascii="Arial" w:cs="Arial" w:eastAsia="Arial" w:hAnsi="Arial"/>
                <w:sz w:val="22"/>
                <w:szCs w:val="22"/>
                <w:color w:val="008000"/>
                <w:w w:val="84"/>
                <w:vertAlign w:val="superscript"/>
              </w:rPr>
              <w:t>(1)</w:t>
            </w:r>
          </w:p>
        </w:tc>
        <w:tc>
          <w:tcPr>
            <w:tcW w:w="380" w:type="dxa"/>
            <w:vAlign w:val="bottom"/>
            <w:vMerge w:val="restart"/>
          </w:tcPr>
          <w:p>
            <w:pPr>
              <w:ind w:left="180"/>
              <w:spacing w:after="0"/>
              <w:rPr>
                <w:sz w:val="20"/>
                <w:szCs w:val="20"/>
                <w:color w:val="auto"/>
              </w:rPr>
            </w:pPr>
            <w:r>
              <w:rPr>
                <w:rFonts w:ascii="Arial" w:cs="Arial" w:eastAsia="Arial" w:hAnsi="Arial"/>
                <w:sz w:val="18"/>
                <w:szCs w:val="18"/>
                <w:color w:val="0000FF"/>
              </w:rPr>
              <w:t>D</w:t>
            </w:r>
          </w:p>
        </w:tc>
        <w:tc>
          <w:tcPr>
            <w:tcW w:w="600" w:type="dxa"/>
            <w:vAlign w:val="bottom"/>
            <w:vMerge w:val="restart"/>
          </w:tcPr>
          <w:p>
            <w:pPr>
              <w:jc w:val="center"/>
              <w:ind w:left="167"/>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20</w:t>
            </w:r>
          </w:p>
        </w:tc>
        <w:tc>
          <w:tcPr>
            <w:tcW w:w="60" w:type="dxa"/>
            <w:vAlign w:val="bottom"/>
          </w:tcPr>
          <w:p>
            <w:pPr>
              <w:spacing w:after="0"/>
              <w:rPr>
                <w:sz w:val="22"/>
                <w:szCs w:val="22"/>
                <w:color w:val="auto"/>
              </w:rPr>
            </w:pPr>
          </w:p>
        </w:tc>
        <w:tc>
          <w:tcPr>
            <w:tcW w:w="1600" w:type="dxa"/>
            <w:vAlign w:val="bottom"/>
            <w:gridSpan w:val="2"/>
            <w:vMerge w:val="restart"/>
          </w:tcPr>
          <w:p>
            <w:pPr>
              <w:jc w:val="right"/>
              <w:ind w:right="479"/>
              <w:spacing w:after="0"/>
              <w:rPr>
                <w:sz w:val="20"/>
                <w:szCs w:val="20"/>
                <w:color w:val="auto"/>
              </w:rPr>
            </w:pPr>
            <w:r>
              <w:rPr>
                <w:rFonts w:ascii="Arial" w:cs="Arial" w:eastAsia="Arial" w:hAnsi="Arial"/>
                <w:sz w:val="18"/>
                <w:szCs w:val="18"/>
                <w:color w:val="0000FF"/>
              </w:rPr>
              <w:t>3,777,778</w:t>
            </w:r>
            <w:r>
              <w:rPr>
                <w:rFonts w:ascii="Arial" w:cs="Arial" w:eastAsia="Arial" w:hAnsi="Arial"/>
                <w:sz w:val="22"/>
                <w:szCs w:val="22"/>
                <w:color w:val="008000"/>
                <w:vertAlign w:val="superscript"/>
              </w:rPr>
              <w:t>(1)</w:t>
            </w:r>
          </w:p>
        </w:tc>
        <w:tc>
          <w:tcPr>
            <w:tcW w:w="500" w:type="dxa"/>
            <w:vAlign w:val="bottom"/>
            <w:vMerge w:val="restart"/>
          </w:tcPr>
          <w:p>
            <w:pPr>
              <w:ind w:left="40"/>
              <w:spacing w:after="0"/>
              <w:rPr>
                <w:sz w:val="20"/>
                <w:szCs w:val="20"/>
                <w:color w:val="auto"/>
              </w:rPr>
            </w:pPr>
            <w:r>
              <w:rPr>
                <w:rFonts w:ascii="Arial" w:cs="Arial" w:eastAsia="Arial" w:hAnsi="Arial"/>
                <w:sz w:val="18"/>
                <w:szCs w:val="18"/>
                <w:color w:val="0000FF"/>
              </w:rPr>
              <w:t>I</w:t>
            </w:r>
          </w:p>
        </w:tc>
        <w:tc>
          <w:tcPr>
            <w:tcW w:w="340" w:type="dxa"/>
            <w:vAlign w:val="bottom"/>
          </w:tcPr>
          <w:p>
            <w:pPr>
              <w:ind w:left="80"/>
              <w:spacing w:after="0"/>
              <w:rPr>
                <w:sz w:val="20"/>
                <w:szCs w:val="20"/>
                <w:color w:val="auto"/>
              </w:rPr>
            </w:pPr>
            <w:r>
              <w:rPr>
                <w:rFonts w:ascii="Arial" w:cs="Arial" w:eastAsia="Arial" w:hAnsi="Arial"/>
                <w:sz w:val="18"/>
                <w:szCs w:val="18"/>
                <w:color w:val="0000FF"/>
                <w:w w:val="74"/>
              </w:rPr>
              <w:t>See</w:t>
            </w:r>
          </w:p>
        </w:tc>
        <w:tc>
          <w:tcPr>
            <w:tcW w:w="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520" w:type="dxa"/>
            <w:vAlign w:val="bottom"/>
            <w:gridSpan w:val="2"/>
            <w:vMerge w:val="continue"/>
          </w:tcPr>
          <w:p>
            <w:pPr>
              <w:spacing w:after="0"/>
              <w:rPr>
                <w:sz w:val="17"/>
                <w:szCs w:val="17"/>
                <w:color w:val="auto"/>
              </w:rPr>
            </w:pPr>
          </w:p>
        </w:tc>
        <w:tc>
          <w:tcPr>
            <w:tcW w:w="1140" w:type="dxa"/>
            <w:vAlign w:val="bottom"/>
          </w:tcPr>
          <w:p>
            <w:pPr>
              <w:spacing w:after="0"/>
              <w:rPr>
                <w:sz w:val="17"/>
                <w:szCs w:val="17"/>
                <w:color w:val="auto"/>
              </w:rPr>
            </w:pPr>
          </w:p>
        </w:tc>
        <w:tc>
          <w:tcPr>
            <w:tcW w:w="1940" w:type="dxa"/>
            <w:vAlign w:val="bottom"/>
            <w:gridSpan w:val="2"/>
            <w:vMerge w:val="continue"/>
          </w:tcPr>
          <w:p>
            <w:pPr>
              <w:spacing w:after="0"/>
              <w:rPr>
                <w:sz w:val="17"/>
                <w:szCs w:val="17"/>
                <w:color w:val="auto"/>
              </w:rPr>
            </w:pPr>
          </w:p>
        </w:tc>
        <w:tc>
          <w:tcPr>
            <w:tcW w:w="72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780" w:type="dxa"/>
            <w:vAlign w:val="bottom"/>
            <w:vMerge w:val="continue"/>
          </w:tcPr>
          <w:p>
            <w:pPr>
              <w:spacing w:after="0"/>
              <w:rPr>
                <w:sz w:val="17"/>
                <w:szCs w:val="17"/>
                <w:color w:val="auto"/>
              </w:rPr>
            </w:pPr>
          </w:p>
        </w:tc>
        <w:tc>
          <w:tcPr>
            <w:tcW w:w="380" w:type="dxa"/>
            <w:vAlign w:val="bottom"/>
            <w:vMerge w:val="continue"/>
          </w:tcPr>
          <w:p>
            <w:pPr>
              <w:spacing w:after="0"/>
              <w:rPr>
                <w:sz w:val="17"/>
                <w:szCs w:val="17"/>
                <w:color w:val="auto"/>
              </w:rPr>
            </w:pPr>
          </w:p>
        </w:tc>
        <w:tc>
          <w:tcPr>
            <w:tcW w:w="60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600" w:type="dxa"/>
            <w:vAlign w:val="bottom"/>
            <w:gridSpan w:val="2"/>
            <w:vMerge w:val="continue"/>
          </w:tcPr>
          <w:p>
            <w:pPr>
              <w:spacing w:after="0"/>
              <w:rPr>
                <w:sz w:val="17"/>
                <w:szCs w:val="17"/>
                <w:color w:val="auto"/>
              </w:rPr>
            </w:pPr>
          </w:p>
        </w:tc>
        <w:tc>
          <w:tcPr>
            <w:tcW w:w="500" w:type="dxa"/>
            <w:vAlign w:val="bottom"/>
            <w:vMerge w:val="continue"/>
          </w:tcPr>
          <w:p>
            <w:pPr>
              <w:spacing w:after="0"/>
              <w:rPr>
                <w:sz w:val="17"/>
                <w:szCs w:val="17"/>
                <w:color w:val="auto"/>
              </w:rPr>
            </w:pPr>
          </w:p>
        </w:tc>
        <w:tc>
          <w:tcPr>
            <w:tcW w:w="1060" w:type="dxa"/>
            <w:vAlign w:val="bottom"/>
            <w:gridSpan w:val="4"/>
          </w:tcPr>
          <w:p>
            <w:pPr>
              <w:ind w:left="80"/>
              <w:spacing w:after="0" w:line="205" w:lineRule="exact"/>
              <w:rPr>
                <w:sz w:val="20"/>
                <w:szCs w:val="20"/>
                <w:color w:val="auto"/>
              </w:rPr>
            </w:pPr>
            <w:r>
              <w:rPr>
                <w:rFonts w:ascii="Arial" w:cs="Arial" w:eastAsia="Arial" w:hAnsi="Arial"/>
                <w:sz w:val="18"/>
                <w:szCs w:val="18"/>
                <w:color w:val="0000FF"/>
              </w:rPr>
              <w:t>footnotes</w:t>
            </w:r>
            <w:r>
              <w:rPr>
                <w:rFonts w:ascii="Arial" w:cs="Arial" w:eastAsia="Arial" w:hAnsi="Arial"/>
                <w:sz w:val="22"/>
                <w:szCs w:val="22"/>
                <w:color w:val="008000"/>
                <w:vertAlign w:val="superscript"/>
              </w:rPr>
              <w:t>(2)</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40" w:type="dxa"/>
            <w:vAlign w:val="bottom"/>
          </w:tcPr>
          <w:p>
            <w:pPr>
              <w:ind w:left="80"/>
              <w:spacing w:after="0"/>
              <w:rPr>
                <w:sz w:val="20"/>
                <w:szCs w:val="20"/>
                <w:color w:val="auto"/>
              </w:rPr>
            </w:pPr>
            <w:r>
              <w:rPr>
                <w:rFonts w:ascii="Arial" w:cs="Arial" w:eastAsia="Arial" w:hAnsi="Arial"/>
                <w:sz w:val="11"/>
                <w:szCs w:val="11"/>
                <w:color w:val="008000"/>
              </w:rPr>
              <w:t>(3)</w:t>
            </w: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9"/>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8"/>
          </w:tcPr>
          <w:p>
            <w:pPr>
              <w:spacing w:after="0"/>
              <w:rPr>
                <w:sz w:val="8"/>
                <w:szCs w:val="8"/>
                <w:color w:val="auto"/>
              </w:rPr>
            </w:pPr>
          </w:p>
        </w:tc>
        <w:tc>
          <w:tcPr>
            <w:tcW w:w="1660" w:type="dxa"/>
            <w:vAlign w:val="bottom"/>
            <w:tcBorders>
              <w:bottom w:val="single" w:sz="8" w:color="2C2C2C"/>
            </w:tcBorders>
            <w:gridSpan w:val="3"/>
          </w:tcPr>
          <w:p>
            <w:pPr>
              <w:spacing w:after="0"/>
              <w:rPr>
                <w:sz w:val="8"/>
                <w:szCs w:val="8"/>
                <w:color w:val="auto"/>
              </w:rPr>
            </w:pPr>
          </w:p>
        </w:tc>
        <w:tc>
          <w:tcPr>
            <w:tcW w:w="50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980" w:type="dxa"/>
            <w:vAlign w:val="bottom"/>
            <w:tcBorders>
              <w:top w:val="single" w:sz="8" w:color="2C2C2C"/>
            </w:tcBorders>
            <w:gridSpan w:val="11"/>
          </w:tcPr>
          <w:p>
            <w:pPr>
              <w:jc w:val="right"/>
              <w:ind w:right="759"/>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500" w:type="dxa"/>
            <w:vAlign w:val="bottom"/>
            <w:tcBorders>
              <w:top w:val="single" w:sz="8" w:color="2C2C2C"/>
            </w:tcBorders>
          </w:tcPr>
          <w:p>
            <w:pPr>
              <w:spacing w:after="0"/>
              <w:rPr>
                <w:sz w:val="19"/>
                <w:szCs w:val="19"/>
                <w:color w:val="auto"/>
              </w:rPr>
            </w:pPr>
          </w:p>
        </w:tc>
        <w:tc>
          <w:tcPr>
            <w:tcW w:w="3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900" w:type="dxa"/>
            <w:vAlign w:val="bottom"/>
            <w:gridSpan w:val="9"/>
          </w:tcPr>
          <w:p>
            <w:pPr>
              <w:ind w:left="44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9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5.</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60" w:type="dxa"/>
            <w:vAlign w:val="bottom"/>
          </w:tcPr>
          <w:p>
            <w:pPr>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340" w:type="dxa"/>
            <w:vAlign w:val="bottom"/>
          </w:tcPr>
          <w:p>
            <w:pPr>
              <w:spacing w:after="0"/>
              <w:rPr>
                <w:sz w:val="15"/>
                <w:szCs w:val="15"/>
                <w:color w:val="auto"/>
              </w:rPr>
            </w:pPr>
          </w:p>
        </w:tc>
        <w:tc>
          <w:tcPr>
            <w:tcW w:w="720" w:type="dxa"/>
            <w:vAlign w:val="bottom"/>
            <w:tcBorders>
              <w:right w:val="single" w:sz="8" w:color="2C2C2C"/>
            </w:tcBorders>
            <w:gridSpan w:val="3"/>
          </w:tcPr>
          <w:p>
            <w:pPr>
              <w:ind w:left="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Number</w:t>
            </w:r>
          </w:p>
        </w:tc>
        <w:tc>
          <w:tcPr>
            <w:tcW w:w="154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Expiration Date</w:t>
            </w:r>
          </w:p>
        </w:tc>
        <w:tc>
          <w:tcPr>
            <w:tcW w:w="1040" w:type="dxa"/>
            <w:vAlign w:val="bottom"/>
            <w:gridSpan w:val="3"/>
          </w:tcPr>
          <w:p>
            <w:pPr>
              <w:ind w:left="60"/>
              <w:spacing w:after="0" w:line="136" w:lineRule="exact"/>
              <w:rPr>
                <w:sz w:val="20"/>
                <w:szCs w:val="20"/>
                <w:color w:val="auto"/>
              </w:rPr>
            </w:pPr>
            <w:r>
              <w:rPr>
                <w:rFonts w:ascii="Arial" w:cs="Arial" w:eastAsia="Arial" w:hAnsi="Arial"/>
                <w:sz w:val="12"/>
                <w:szCs w:val="12"/>
                <w:b w:val="1"/>
                <w:bCs w:val="1"/>
                <w:color w:val="auto"/>
              </w:rPr>
              <w:t>Amount of</w:t>
            </w:r>
          </w:p>
        </w:tc>
        <w:tc>
          <w:tcPr>
            <w:tcW w:w="660" w:type="dxa"/>
            <w:vAlign w:val="bottom"/>
          </w:tcPr>
          <w:p>
            <w:pPr>
              <w:spacing w:after="0" w:line="136"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Ownership</w:t>
            </w:r>
          </w:p>
        </w:tc>
        <w:tc>
          <w:tcPr>
            <w:tcW w:w="720" w:type="dxa"/>
            <w:vAlign w:val="bottom"/>
            <w:tcBorders>
              <w:right w:val="single" w:sz="8" w:color="2C2C2C"/>
            </w:tcBorders>
            <w:gridSpan w:val="3"/>
          </w:tcPr>
          <w:p>
            <w:pPr>
              <w:ind w:left="20"/>
              <w:spacing w:after="0" w:line="13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3"/>
          </w:tcPr>
          <w:p>
            <w:pPr>
              <w:ind w:left="60"/>
              <w:spacing w:after="0" w:line="136" w:lineRule="exact"/>
              <w:rPr>
                <w:sz w:val="20"/>
                <w:szCs w:val="20"/>
                <w:color w:val="auto"/>
              </w:rPr>
            </w:pPr>
            <w:r>
              <w:rPr>
                <w:rFonts w:ascii="Arial" w:cs="Arial" w:eastAsia="Arial" w:hAnsi="Arial"/>
                <w:sz w:val="12"/>
                <w:szCs w:val="12"/>
                <w:b w:val="1"/>
                <w:bCs w:val="1"/>
                <w:color w:val="auto"/>
              </w:rPr>
              <w:t>Securities</w:t>
            </w:r>
          </w:p>
        </w:tc>
        <w:tc>
          <w:tcPr>
            <w:tcW w:w="660" w:type="dxa"/>
            <w:vAlign w:val="bottom"/>
          </w:tcPr>
          <w:p>
            <w:pPr>
              <w:spacing w:after="0" w:line="136"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Securities</w:t>
            </w:r>
          </w:p>
        </w:tc>
        <w:tc>
          <w:tcPr>
            <w:tcW w:w="50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Form:</w:t>
            </w:r>
          </w:p>
        </w:tc>
        <w:tc>
          <w:tcPr>
            <w:tcW w:w="340" w:type="dxa"/>
            <w:vAlign w:val="bottom"/>
          </w:tcPr>
          <w:p>
            <w:pPr>
              <w:spacing w:after="0"/>
              <w:rPr>
                <w:sz w:val="11"/>
                <w:szCs w:val="11"/>
                <w:color w:val="auto"/>
              </w:rPr>
            </w:pPr>
          </w:p>
        </w:tc>
        <w:tc>
          <w:tcPr>
            <w:tcW w:w="720" w:type="dxa"/>
            <w:vAlign w:val="bottom"/>
            <w:tcBorders>
              <w:right w:val="single" w:sz="8" w:color="2C2C2C"/>
            </w:tcBorders>
            <w:gridSpan w:val="3"/>
          </w:tcPr>
          <w:p>
            <w:pPr>
              <w:ind w:left="2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gridSpan w:val="3"/>
          </w:tcPr>
          <w:p>
            <w:pPr>
              <w:ind w:left="60"/>
              <w:spacing w:after="0" w:line="136" w:lineRule="exact"/>
              <w:rPr>
                <w:sz w:val="20"/>
                <w:szCs w:val="20"/>
                <w:color w:val="auto"/>
              </w:rPr>
            </w:pPr>
            <w:r>
              <w:rPr>
                <w:rFonts w:ascii="Arial" w:cs="Arial" w:eastAsia="Arial" w:hAnsi="Arial"/>
                <w:sz w:val="12"/>
                <w:szCs w:val="12"/>
                <w:b w:val="1"/>
                <w:bCs w:val="1"/>
                <w:color w:val="auto"/>
              </w:rPr>
              <w:t>Underlying</w:t>
            </w:r>
          </w:p>
        </w:tc>
        <w:tc>
          <w:tcPr>
            <w:tcW w:w="660" w:type="dxa"/>
            <w:vAlign w:val="bottom"/>
          </w:tcPr>
          <w:p>
            <w:pPr>
              <w:spacing w:after="0" w:line="136"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Beneficially</w:t>
            </w:r>
          </w:p>
        </w:tc>
        <w:tc>
          <w:tcPr>
            <w:tcW w:w="84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Direct (D)</w:t>
            </w:r>
          </w:p>
        </w:tc>
        <w:tc>
          <w:tcPr>
            <w:tcW w:w="720" w:type="dxa"/>
            <w:vAlign w:val="bottom"/>
            <w:tcBorders>
              <w:right w:val="single" w:sz="8" w:color="2C2C2C"/>
            </w:tcBorders>
            <w:gridSpan w:val="3"/>
          </w:tcPr>
          <w:p>
            <w:pPr>
              <w:ind w:left="2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gridSpan w:val="3"/>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660" w:type="dxa"/>
            <w:vAlign w:val="bottom"/>
          </w:tcPr>
          <w:p>
            <w:pPr>
              <w:spacing w:after="0"/>
              <w:rPr>
                <w:sz w:val="11"/>
                <w:szCs w:val="11"/>
                <w:color w:val="auto"/>
              </w:rPr>
            </w:pPr>
          </w:p>
        </w:tc>
        <w:tc>
          <w:tcPr>
            <w:tcW w:w="94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Owned</w:t>
            </w:r>
          </w:p>
        </w:tc>
        <w:tc>
          <w:tcPr>
            <w:tcW w:w="84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or Indirect</w:t>
            </w:r>
          </w:p>
        </w:tc>
        <w:tc>
          <w:tcPr>
            <w:tcW w:w="720" w:type="dxa"/>
            <w:vAlign w:val="bottom"/>
            <w:tcBorders>
              <w:right w:val="single" w:sz="8" w:color="2C2C2C"/>
            </w:tcBorders>
            <w:gridSpan w:val="3"/>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Acquired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gridSpan w:val="3"/>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660" w:type="dxa"/>
            <w:vAlign w:val="bottom"/>
          </w:tcPr>
          <w:p>
            <w:pPr>
              <w:spacing w:after="0"/>
              <w:rPr>
                <w:sz w:val="11"/>
                <w:szCs w:val="11"/>
                <w:color w:val="auto"/>
              </w:rPr>
            </w:pPr>
          </w:p>
        </w:tc>
        <w:tc>
          <w:tcPr>
            <w:tcW w:w="94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Following</w:t>
            </w:r>
          </w:p>
        </w:tc>
        <w:tc>
          <w:tcPr>
            <w:tcW w:w="84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(I) (Instr. 4)</w:t>
            </w: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(A) or</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gridSpan w:val="3"/>
          </w:tcPr>
          <w:p>
            <w:pPr>
              <w:ind w:left="60"/>
              <w:spacing w:after="0" w:line="136" w:lineRule="exact"/>
              <w:rPr>
                <w:sz w:val="20"/>
                <w:szCs w:val="20"/>
                <w:color w:val="auto"/>
              </w:rPr>
            </w:pPr>
            <w:r>
              <w:rPr>
                <w:rFonts w:ascii="Arial" w:cs="Arial" w:eastAsia="Arial" w:hAnsi="Arial"/>
                <w:sz w:val="12"/>
                <w:szCs w:val="12"/>
                <w:b w:val="1"/>
                <w:bCs w:val="1"/>
                <w:color w:val="auto"/>
              </w:rPr>
              <w:t>(Instr. 3 and 4)</w:t>
            </w:r>
          </w:p>
        </w:tc>
        <w:tc>
          <w:tcPr>
            <w:tcW w:w="660" w:type="dxa"/>
            <w:vAlign w:val="bottom"/>
          </w:tcPr>
          <w:p>
            <w:pPr>
              <w:spacing w:after="0"/>
              <w:rPr>
                <w:sz w:val="11"/>
                <w:szCs w:val="11"/>
                <w:color w:val="auto"/>
              </w:rPr>
            </w:pPr>
          </w:p>
        </w:tc>
        <w:tc>
          <w:tcPr>
            <w:tcW w:w="94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Reported</w:t>
            </w: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Disposed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Transaction(s)</w:t>
            </w: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of (D)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(Instr. 4)</w:t>
            </w: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(Instr. 3, 4</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Pr>
          <w:p>
            <w:pPr>
              <w:spacing w:after="0"/>
              <w:rPr>
                <w:sz w:val="3"/>
                <w:szCs w:val="3"/>
                <w:color w:val="auto"/>
              </w:rPr>
            </w:pPr>
          </w:p>
        </w:tc>
        <w:tc>
          <w:tcPr>
            <w:tcW w:w="940" w:type="dxa"/>
            <w:vAlign w:val="bottom"/>
          </w:tcPr>
          <w:p>
            <w:pPr>
              <w:spacing w:after="0"/>
              <w:rPr>
                <w:sz w:val="3"/>
                <w:szCs w:val="3"/>
                <w:color w:val="auto"/>
              </w:rPr>
            </w:pPr>
          </w:p>
        </w:tc>
        <w:tc>
          <w:tcPr>
            <w:tcW w:w="500" w:type="dxa"/>
            <w:vAlign w:val="bottom"/>
          </w:tcPr>
          <w:p>
            <w:pPr>
              <w:spacing w:after="0"/>
              <w:rPr>
                <w:sz w:val="3"/>
                <w:szCs w:val="3"/>
                <w:color w:val="auto"/>
              </w:rPr>
            </w:pPr>
          </w:p>
        </w:tc>
        <w:tc>
          <w:tcPr>
            <w:tcW w:w="3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or</w:t>
            </w:r>
          </w:p>
        </w:tc>
        <w:tc>
          <w:tcPr>
            <w:tcW w:w="6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Number</w:t>
            </w:r>
          </w:p>
        </w:tc>
        <w:tc>
          <w:tcPr>
            <w:tcW w:w="6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20"/>
              <w:spacing w:after="0" w:line="136" w:lineRule="exact"/>
              <w:rPr>
                <w:sz w:val="20"/>
                <w:szCs w:val="20"/>
                <w:color w:val="auto"/>
              </w:rPr>
            </w:pPr>
            <w:r>
              <w:rPr>
                <w:rFonts w:ascii="Arial" w:cs="Arial" w:eastAsia="Arial" w:hAnsi="Arial"/>
                <w:sz w:val="12"/>
                <w:szCs w:val="12"/>
                <w:b w:val="1"/>
                <w:bCs w:val="1"/>
                <w:color w:val="auto"/>
              </w:rPr>
              <w:t>Expiration</w:t>
            </w:r>
          </w:p>
        </w:tc>
        <w:tc>
          <w:tcPr>
            <w:tcW w:w="380" w:type="dxa"/>
            <w:vAlign w:val="bottom"/>
          </w:tcPr>
          <w:p>
            <w:pPr>
              <w:spacing w:after="0"/>
              <w:rPr>
                <w:sz w:val="11"/>
                <w:szCs w:val="11"/>
                <w:color w:val="auto"/>
              </w:rPr>
            </w:pPr>
          </w:p>
        </w:tc>
        <w:tc>
          <w:tcPr>
            <w:tcW w:w="6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of</w:t>
            </w:r>
          </w:p>
        </w:tc>
        <w:tc>
          <w:tcPr>
            <w:tcW w:w="6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Shares</w:t>
            </w:r>
          </w:p>
        </w:tc>
        <w:tc>
          <w:tcPr>
            <w:tcW w:w="6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-1909445</wp:posOffset>
            </wp:positionV>
            <wp:extent cx="29845" cy="1913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913890"/>
                    </a:xfrm>
                    <a:prstGeom prst="rect">
                      <a:avLst/>
                    </a:prstGeom>
                    <a:noFill/>
                  </pic:spPr>
                </pic:pic>
              </a:graphicData>
            </a:graphic>
          </wp:anchor>
        </w:drawing>
      </w:r>
    </w:p>
    <w:p>
      <w:pPr>
        <w:spacing w:after="0" w:line="4"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8" w:lineRule="exact"/>
        <w:rPr>
          <w:sz w:val="24"/>
          <w:szCs w:val="24"/>
          <w:color w:val="auto"/>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Consists of American Depository Shares ("ADSs") held of record by OrbiMed Private Investments VI, LP ("OPI VI"). Each ADS represents eight Ordinary Shares of the Issuer.</w:t>
      </w:r>
    </w:p>
    <w:p>
      <w:pPr>
        <w:spacing w:after="0" w:line="41" w:lineRule="exact"/>
        <w:rPr>
          <w:rFonts w:ascii="Arial" w:cs="Arial" w:eastAsia="Arial" w:hAnsi="Arial"/>
          <w:sz w:val="14"/>
          <w:szCs w:val="14"/>
          <w:color w:val="008000"/>
        </w:rPr>
      </w:pPr>
    </w:p>
    <w:p>
      <w:pPr>
        <w:ind w:left="40" w:right="280" w:firstLine="9"/>
        <w:spacing w:after="0" w:line="278" w:lineRule="auto"/>
        <w:tabs>
          <w:tab w:leader="none" w:pos="173"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These securities are held of record by OPI VI. OrbiMed Capital GP VI LLC ("OrbiMed GP") is the general partner of OPI VI, and OrbiMed Advisors LLC ("OrbiMed Advisors") is the managing member of OrbiMed GP. By virtue of such relationships, OrbiMed GP and OrbiMed Advisors may be deemed to have voting power and investment power over the securities held by OPI VI and, as a result, may be deemed to have beneficial ownership over such securities. OrbiMed Advisors exercises voting and investment power through a management committee comprised of Carl L. Gordon, Sven H. Borho, and W. Carter Neild, each of whom disclaims beneficial ownership of the shares held by OPI VI.</w:t>
      </w:r>
    </w:p>
    <w:p>
      <w:pPr>
        <w:spacing w:after="0" w:line="9" w:lineRule="exact"/>
        <w:rPr>
          <w:rFonts w:ascii="Arial" w:cs="Arial" w:eastAsia="Arial" w:hAnsi="Arial"/>
          <w:sz w:val="12"/>
          <w:szCs w:val="12"/>
          <w:color w:val="008000"/>
        </w:rPr>
      </w:pPr>
    </w:p>
    <w:p>
      <w:pPr>
        <w:jc w:val="both"/>
        <w:ind w:left="40" w:right="240" w:firstLine="9"/>
        <w:spacing w:after="0" w:line="233"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Each of the Reporting Person, OrbiMed Advisors, and OrbiMed GP disclaims beneficial ownership of the securities reported herein for purposes of Rule 16a-1(a) under the Securities Exchange Act of 1934, as amended (the "Exchange Act"), except to the extent of his or its pecuniary interest therein, if any. This report shall not be deemed an admission that any such entity or person is a beneficial owner of such securities for purposes of Section 16 of the Exchange Act, or for any other purpose.</w:t>
      </w:r>
    </w:p>
    <w:p>
      <w:pPr>
        <w:spacing w:after="0" w:line="38" w:lineRule="exact"/>
        <w:rPr>
          <w:sz w:val="24"/>
          <w:szCs w:val="24"/>
          <w:color w:val="auto"/>
        </w:rPr>
      </w:pPr>
    </w:p>
    <w:tbl>
      <w:tblPr>
        <w:tblLayout w:type="fixed"/>
        <w:tblInd w:w="6580" w:type="dxa"/>
        <w:tblCellMar>
          <w:top w:w="0" w:type="dxa"/>
          <w:left w:w="0" w:type="dxa"/>
          <w:bottom w:w="0" w:type="dxa"/>
          <w:right w:w="0" w:type="dxa"/>
        </w:tblCellMar>
      </w:tblPr>
      <w:tr>
        <w:trPr>
          <w:trHeight w:val="207"/>
        </w:trPr>
        <w:tc>
          <w:tcPr>
            <w:tcW w:w="2080" w:type="dxa"/>
            <w:vAlign w:val="bottom"/>
            <w:gridSpan w:val="2"/>
          </w:tcPr>
          <w:p>
            <w:pPr>
              <w:spacing w:after="0"/>
              <w:rPr>
                <w:sz w:val="20"/>
                <w:szCs w:val="20"/>
                <w:color w:val="auto"/>
              </w:rPr>
            </w:pPr>
            <w:r>
              <w:rPr>
                <w:rFonts w:ascii="Arial" w:cs="Arial" w:eastAsia="Arial" w:hAnsi="Arial"/>
                <w:sz w:val="18"/>
                <w:szCs w:val="18"/>
                <w:color w:val="0000FF"/>
              </w:rPr>
              <w:t>/s/ Rishi Gupta</w:t>
            </w:r>
          </w:p>
        </w:tc>
        <w:tc>
          <w:tcPr>
            <w:tcW w:w="920" w:type="dxa"/>
            <w:vAlign w:val="bottom"/>
            <w:gridSpan w:val="2"/>
          </w:tcPr>
          <w:p>
            <w:pPr>
              <w:ind w:left="120"/>
              <w:spacing w:after="0"/>
              <w:rPr>
                <w:sz w:val="20"/>
                <w:szCs w:val="20"/>
                <w:color w:val="auto"/>
              </w:rPr>
            </w:pPr>
            <w:r>
              <w:rPr>
                <w:rFonts w:ascii="Arial" w:cs="Arial" w:eastAsia="Arial" w:hAnsi="Arial"/>
                <w:sz w:val="18"/>
                <w:szCs w:val="18"/>
                <w:color w:val="0000FF"/>
                <w:w w:val="86"/>
              </w:rPr>
              <w:t>05/15/2023</w:t>
            </w:r>
          </w:p>
        </w:tc>
      </w:tr>
      <w:tr>
        <w:trPr>
          <w:trHeight w:val="20"/>
        </w:trPr>
        <w:tc>
          <w:tcPr>
            <w:tcW w:w="106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08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4"/>
                <w:szCs w:val="14"/>
                <w:color w:val="auto"/>
              </w:rPr>
              <w:t>Date</w:t>
            </w:r>
          </w:p>
        </w:tc>
      </w:tr>
    </w:tbl>
    <w:p>
      <w:pPr>
        <w:spacing w:after="0" w:line="3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22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6" w:right="359" w:bottom="443"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537370" TargetMode="External"/><Relationship Id="rId13" Type="http://schemas.openxmlformats.org/officeDocument/2006/relationships/hyperlink" Target="http://www.sec.gov/cgi-bin/browse-edgar?action=getcompany&amp;CIK=000165731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2023-05-15T17:13:57Z</dcterms:created>
  <dcterms:modified xsi:type="dcterms:W3CDTF">2023-05-15T17:13:57Z</dcterms:modified>
</cp:coreProperties>
</file>