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0001836883</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944"/>
        <w:gridCol w:w="4261"/>
      </w:tblGrid>
      <w:tr>
        <w:trPr/>
        <w:tc>
          <w:tcPr>
            <w:tcW w:w="5944" w:type="dxa"/>
            <w:tcBorders/>
            <w:shd w:fill="auto" w:val="clear"/>
            <w:vAlign w:val="center"/>
          </w:tcPr>
          <w:p>
            <w:pPr>
              <w:pStyle w:val="TableContents"/>
              <w:spacing w:before="0" w:after="283"/>
              <w:rPr/>
            </w:pPr>
            <w:r>
              <w:rPr/>
              <w:t>Name of Issuer</w:t>
            </w:r>
          </w:p>
        </w:tc>
        <w:tc>
          <w:tcPr>
            <w:tcW w:w="4261" w:type="dxa"/>
            <w:tcBorders/>
            <w:shd w:fill="auto" w:val="clear"/>
            <w:vAlign w:val="center"/>
          </w:tcPr>
          <w:p>
            <w:pPr>
              <w:pStyle w:val="TableContents"/>
              <w:spacing w:before="0" w:after="0"/>
              <w:rPr/>
            </w:pPr>
            <w:r>
              <w:rPr/>
              <w:t>VERONA PHARMA PLC SPD ADR</w:t>
            </w:r>
          </w:p>
        </w:tc>
      </w:tr>
      <w:tr>
        <w:trPr/>
        <w:tc>
          <w:tcPr>
            <w:tcW w:w="5944" w:type="dxa"/>
            <w:tcBorders/>
            <w:shd w:fill="auto" w:val="clear"/>
            <w:vAlign w:val="center"/>
          </w:tcPr>
          <w:p>
            <w:pPr>
              <w:pStyle w:val="TableContents"/>
              <w:spacing w:before="0" w:after="283"/>
              <w:rPr/>
            </w:pPr>
            <w:r>
              <w:rPr/>
              <w:t>SEC File Number</w:t>
            </w:r>
          </w:p>
        </w:tc>
        <w:tc>
          <w:tcPr>
            <w:tcW w:w="4261" w:type="dxa"/>
            <w:tcBorders/>
            <w:shd w:fill="auto" w:val="clear"/>
            <w:vAlign w:val="center"/>
          </w:tcPr>
          <w:p>
            <w:pPr>
              <w:pStyle w:val="TableContents"/>
              <w:spacing w:before="0" w:after="0"/>
              <w:rPr/>
            </w:pPr>
            <w:r>
              <w:rPr/>
              <w:t>001-38067</w:t>
            </w:r>
          </w:p>
        </w:tc>
      </w:tr>
      <w:tr>
        <w:trPr/>
        <w:tc>
          <w:tcPr>
            <w:tcW w:w="5944" w:type="dxa"/>
            <w:tcBorders/>
            <w:shd w:fill="auto" w:val="clear"/>
            <w:vAlign w:val="center"/>
          </w:tcPr>
          <w:p>
            <w:pPr>
              <w:pStyle w:val="TableContents"/>
              <w:spacing w:before="0" w:after="283"/>
              <w:rPr/>
            </w:pPr>
            <w:r>
              <w:rPr/>
              <w:t>Address of Issuer</w:t>
            </w:r>
          </w:p>
        </w:tc>
        <w:tc>
          <w:tcPr>
            <w:tcW w:w="4261" w:type="dxa"/>
            <w:tcBorders/>
            <w:shd w:fill="auto" w:val="clear"/>
            <w:vAlign w:val="center"/>
          </w:tcPr>
          <w:p>
            <w:pPr>
              <w:pStyle w:val="TableContents"/>
              <w:spacing w:before="0" w:after="0"/>
              <w:rPr/>
            </w:pPr>
            <w:r>
              <w:rPr/>
              <w:t xml:space="preserve">3 More London Riverside </w:t>
              <w:br/>
              <w:t>LONDON</w:t>
              <w:br/>
              <w:t xml:space="preserve">UNITED KINGDOM </w:t>
              <w:br/>
              <w:t>SE12RE</w:t>
            </w:r>
          </w:p>
        </w:tc>
      </w:tr>
      <w:tr>
        <w:trPr/>
        <w:tc>
          <w:tcPr>
            <w:tcW w:w="5944" w:type="dxa"/>
            <w:tcBorders/>
            <w:shd w:fill="auto" w:val="clear"/>
            <w:vAlign w:val="center"/>
          </w:tcPr>
          <w:p>
            <w:pPr>
              <w:pStyle w:val="TableContents"/>
              <w:spacing w:before="0" w:after="283"/>
              <w:rPr/>
            </w:pPr>
            <w:r>
              <w:rPr/>
              <w:t>Phone</w:t>
            </w:r>
          </w:p>
        </w:tc>
        <w:tc>
          <w:tcPr>
            <w:tcW w:w="4261" w:type="dxa"/>
            <w:tcBorders/>
            <w:shd w:fill="auto" w:val="clear"/>
            <w:vAlign w:val="center"/>
          </w:tcPr>
          <w:p>
            <w:pPr>
              <w:pStyle w:val="TableContents"/>
              <w:spacing w:before="0" w:after="0"/>
              <w:rPr/>
            </w:pPr>
            <w:r>
              <w:rPr/>
              <w:t>443032834200</w:t>
            </w:r>
          </w:p>
        </w:tc>
      </w:tr>
      <w:tr>
        <w:trPr/>
        <w:tc>
          <w:tcPr>
            <w:tcW w:w="5944" w:type="dxa"/>
            <w:tcBorders/>
            <w:shd w:fill="auto" w:val="clear"/>
            <w:vAlign w:val="center"/>
          </w:tcPr>
          <w:p>
            <w:pPr>
              <w:pStyle w:val="TableContents"/>
              <w:spacing w:before="0" w:after="283"/>
              <w:rPr/>
            </w:pPr>
            <w:r>
              <w:rPr/>
              <w:t>Name of Person for Whose Account the Securities are To Be Sold</w:t>
            </w:r>
          </w:p>
        </w:tc>
        <w:tc>
          <w:tcPr>
            <w:tcW w:w="4261" w:type="dxa"/>
            <w:tcBorders/>
            <w:shd w:fill="auto" w:val="clear"/>
            <w:vAlign w:val="center"/>
          </w:tcPr>
          <w:p>
            <w:pPr>
              <w:pStyle w:val="TableContents"/>
              <w:spacing w:before="0" w:after="0"/>
              <w:rPr/>
            </w:pPr>
            <w:r>
              <w:rPr/>
              <w:t>Kathleen Rickard</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4" w:type="dxa"/>
            <w:tcBorders/>
            <w:shd w:fill="auto" w:val="clear"/>
            <w:vAlign w:val="center"/>
          </w:tcPr>
          <w:p>
            <w:pPr>
              <w:pStyle w:val="TableContents"/>
              <w:spacing w:before="0" w:after="283"/>
              <w:rPr/>
            </w:pPr>
            <w:r>
              <w:rPr/>
              <w:t>Relationship to Issuer</w:t>
            </w:r>
          </w:p>
        </w:tc>
        <w:tc>
          <w:tcPr>
            <w:tcW w:w="4261"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shd w:fill="auto" w:val="clear"/>
            <w:vAlign w:val="center"/>
          </w:tcPr>
          <w:p>
            <w:pPr>
              <w:pStyle w:val="TableHeading"/>
              <w:suppressLineNumbers/>
              <w:spacing w:before="0" w:after="283"/>
              <w:jc w:val="center"/>
              <w:rPr/>
            </w:pPr>
            <w:r>
              <w:rPr/>
              <w:t>Title of the Class of Securities To Be Sold</w:t>
            </w:r>
          </w:p>
        </w:tc>
        <w:tc>
          <w:tcPr>
            <w:tcW w:w="1488" w:type="dxa"/>
            <w:tcBorders/>
            <w:shd w:fill="auto" w:val="clear"/>
            <w:vAlign w:val="center"/>
          </w:tcPr>
          <w:p>
            <w:pPr>
              <w:pStyle w:val="TableHeading"/>
              <w:suppressLineNumbers/>
              <w:spacing w:before="0" w:after="283"/>
              <w:jc w:val="center"/>
              <w:rPr/>
            </w:pPr>
            <w:r>
              <w:rPr/>
              <w:t>Name and Address of the Broker</w:t>
            </w:r>
          </w:p>
        </w:tc>
        <w:tc>
          <w:tcPr>
            <w:tcW w:w="1157" w:type="dxa"/>
            <w:tcBorders/>
            <w:shd w:fill="auto" w:val="clear"/>
            <w:vAlign w:val="center"/>
          </w:tcPr>
          <w:p>
            <w:pPr>
              <w:pStyle w:val="TableHeading"/>
              <w:suppressLineNumbers/>
              <w:spacing w:before="0" w:after="283"/>
              <w:jc w:val="center"/>
              <w:rPr/>
            </w:pPr>
            <w:r>
              <w:rPr/>
              <w:t>Number of Shares or Other Units To Be Sold</w:t>
            </w:r>
          </w:p>
        </w:tc>
        <w:tc>
          <w:tcPr>
            <w:tcW w:w="1365" w:type="dxa"/>
            <w:tcBorders/>
            <w:shd w:fill="auto" w:val="clear"/>
            <w:vAlign w:val="center"/>
          </w:tcPr>
          <w:p>
            <w:pPr>
              <w:pStyle w:val="TableHeading"/>
              <w:suppressLineNumbers/>
              <w:spacing w:before="0" w:after="283"/>
              <w:jc w:val="center"/>
              <w:rPr/>
            </w:pPr>
            <w:r>
              <w:rPr/>
              <w:t>Aggregate Market Value</w:t>
            </w:r>
          </w:p>
        </w:tc>
        <w:tc>
          <w:tcPr>
            <w:tcW w:w="1542" w:type="dxa"/>
            <w:tcBorders/>
            <w:shd w:fill="auto" w:val="clear"/>
            <w:vAlign w:val="center"/>
          </w:tcPr>
          <w:p>
            <w:pPr>
              <w:pStyle w:val="TableHeading"/>
              <w:suppressLineNumbers/>
              <w:spacing w:before="0" w:after="283"/>
              <w:jc w:val="center"/>
              <w:rPr/>
            </w:pPr>
            <w:r>
              <w:rPr/>
              <w:t>Number of Shares or Other Units Outstanding</w:t>
            </w:r>
          </w:p>
        </w:tc>
        <w:tc>
          <w:tcPr>
            <w:tcW w:w="1560" w:type="dxa"/>
            <w:tcBorders/>
            <w:shd w:fill="auto" w:val="clear"/>
            <w:vAlign w:val="center"/>
          </w:tcPr>
          <w:p>
            <w:pPr>
              <w:pStyle w:val="TableHeading"/>
              <w:suppressLineNumbers/>
              <w:spacing w:before="0" w:after="283"/>
              <w:jc w:val="center"/>
              <w:rPr/>
            </w:pPr>
            <w:r>
              <w:rPr/>
              <w:t>Approximate Date of Sale</w:t>
            </w:r>
          </w:p>
        </w:tc>
        <w:tc>
          <w:tcPr>
            <w:tcW w:w="1397" w:type="dxa"/>
            <w:tcBorders/>
            <w:shd w:fill="auto" w:val="clear"/>
            <w:vAlign w:val="center"/>
          </w:tcPr>
          <w:p>
            <w:pPr>
              <w:pStyle w:val="TableHeading"/>
              <w:suppressLineNumbers/>
              <w:spacing w:before="0" w:after="283"/>
              <w:jc w:val="center"/>
              <w:rPr/>
            </w:pPr>
            <w:r>
              <w:rPr/>
              <w:t>Name the Securities Exchange</w:t>
            </w:r>
          </w:p>
        </w:tc>
      </w:tr>
      <w:tr>
        <w:trPr/>
        <w:tc>
          <w:tcPr>
            <w:tcW w:w="1696" w:type="dxa"/>
            <w:tcBorders/>
            <w:shd w:fill="auto" w:val="clear"/>
            <w:vAlign w:val="center"/>
          </w:tcPr>
          <w:p>
            <w:pPr>
              <w:pStyle w:val="TableContents"/>
              <w:spacing w:before="0" w:after="283"/>
              <w:rPr/>
            </w:pPr>
            <w:r>
              <w:rPr/>
              <w:t>COMMON</w:t>
            </w:r>
          </w:p>
        </w:tc>
        <w:tc>
          <w:tcPr>
            <w:tcW w:w="1488" w:type="dxa"/>
            <w:tcBorders/>
            <w:shd w:fill="auto" w:val="clear"/>
            <w:vAlign w:val="center"/>
          </w:tcPr>
          <w:p>
            <w:pPr>
              <w:pStyle w:val="TableContents"/>
              <w:spacing w:before="0" w:after="0"/>
              <w:rPr/>
            </w:pPr>
            <w:r>
              <w:rPr/>
              <w:t>Morgan Stanley Smith Barney LLC Executive Financial Services</w:t>
              <w:br/>
              <w:t>1 New York Plaza</w:t>
              <w:br/>
              <w:t>38th Fl.</w:t>
              <w:br/>
              <w:t>New York   NY   10004</w:t>
            </w:r>
          </w:p>
        </w:tc>
        <w:tc>
          <w:tcPr>
            <w:tcW w:w="1157" w:type="dxa"/>
            <w:tcBorders/>
            <w:shd w:fill="auto" w:val="clear"/>
            <w:vAlign w:val="center"/>
          </w:tcPr>
          <w:p>
            <w:pPr>
              <w:pStyle w:val="TableContents"/>
              <w:spacing w:before="0" w:after="283"/>
              <w:rPr/>
            </w:pPr>
            <w:r>
              <w:rPr/>
              <w:t>3594</w:t>
            </w:r>
          </w:p>
        </w:tc>
        <w:tc>
          <w:tcPr>
            <w:tcW w:w="1365" w:type="dxa"/>
            <w:tcBorders/>
            <w:shd w:fill="auto" w:val="clear"/>
            <w:vAlign w:val="center"/>
          </w:tcPr>
          <w:p>
            <w:pPr>
              <w:pStyle w:val="TableContents"/>
              <w:spacing w:before="0" w:after="283"/>
              <w:rPr/>
            </w:pPr>
            <w:r>
              <w:rPr/>
              <w:t>74970.84</w:t>
            </w:r>
          </w:p>
        </w:tc>
        <w:tc>
          <w:tcPr>
            <w:tcW w:w="1542" w:type="dxa"/>
            <w:tcBorders/>
            <w:shd w:fill="auto" w:val="clear"/>
            <w:vAlign w:val="center"/>
          </w:tcPr>
          <w:p>
            <w:pPr>
              <w:pStyle w:val="TableContents"/>
              <w:spacing w:before="0" w:after="283"/>
              <w:rPr/>
            </w:pPr>
            <w:r>
              <w:rPr/>
              <w:t>631904598</w:t>
            </w:r>
          </w:p>
        </w:tc>
        <w:tc>
          <w:tcPr>
            <w:tcW w:w="1560" w:type="dxa"/>
            <w:tcBorders/>
            <w:shd w:fill="auto" w:val="clear"/>
            <w:vAlign w:val="center"/>
          </w:tcPr>
          <w:p>
            <w:pPr>
              <w:pStyle w:val="TableContents"/>
              <w:spacing w:before="0" w:after="283"/>
              <w:rPr/>
            </w:pPr>
            <w:r>
              <w:rPr/>
              <w:t>05/03/2023</w:t>
            </w:r>
          </w:p>
        </w:tc>
        <w:tc>
          <w:tcPr>
            <w:tcW w:w="1397"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05/01/2023</w:t>
            </w:r>
          </w:p>
        </w:tc>
        <w:tc>
          <w:tcPr>
            <w:tcW w:w="1505" w:type="dxa"/>
            <w:tcBorders/>
            <w:shd w:fill="auto" w:val="clear"/>
            <w:vAlign w:val="center"/>
          </w:tcPr>
          <w:p>
            <w:pPr>
              <w:pStyle w:val="TableContents"/>
              <w:spacing w:before="0" w:after="283"/>
              <w:rPr/>
            </w:pPr>
            <w:r>
              <w:rPr/>
              <w:t>Restricted Stock Units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3594</w:t>
            </w:r>
          </w:p>
        </w:tc>
        <w:tc>
          <w:tcPr>
            <w:tcW w:w="1078" w:type="dxa"/>
            <w:tcBorders/>
            <w:shd w:fill="auto" w:val="clear"/>
            <w:vAlign w:val="center"/>
          </w:tcPr>
          <w:p>
            <w:pPr>
              <w:pStyle w:val="TableContents"/>
              <w:spacing w:before="0" w:after="283"/>
              <w:rPr/>
            </w:pPr>
            <w:r>
              <w:rPr/>
              <w:t>05/01/2023</w:t>
            </w:r>
          </w:p>
        </w:tc>
        <w:tc>
          <w:tcPr>
            <w:tcW w:w="1237" w:type="dxa"/>
            <w:tcBorders/>
            <w:shd w:fill="auto" w:val="clear"/>
            <w:vAlign w:val="center"/>
          </w:tcPr>
          <w:p>
            <w:pPr>
              <w:pStyle w:val="TableContents"/>
              <w:spacing w:before="0" w:after="283"/>
              <w:rPr/>
            </w:pPr>
            <w:r>
              <w:rPr/>
              <w:t>N/A</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oldInPast3Months"/>
      <w:bookmarkStart w:id="13" w:name="soldInPast3Months"/>
      <w:bookmarkEnd w:id="13"/>
    </w:p>
    <w:tbl>
      <w:tblPr>
        <w:tblW w:w="2202" w:type="dxa"/>
        <w:jc w:val="left"/>
        <w:tblInd w:w="0" w:type="dxa"/>
        <w:tblCellMar>
          <w:top w:w="28" w:type="dxa"/>
          <w:left w:w="28" w:type="dxa"/>
          <w:bottom w:w="28" w:type="dxa"/>
          <w:right w:w="28" w:type="dxa"/>
        </w:tblCellMar>
      </w:tblPr>
      <w:tblGrid>
        <w:gridCol w:w="1846"/>
        <w:gridCol w:w="356"/>
      </w:tblGrid>
      <w:tr>
        <w:trPr/>
        <w:tc>
          <w:tcPr>
            <w:tcW w:w="1846" w:type="dxa"/>
            <w:tcBorders/>
            <w:shd w:fill="auto" w:val="clear"/>
            <w:vAlign w:val="center"/>
          </w:tcPr>
          <w:p>
            <w:pPr>
              <w:pStyle w:val="TableContents"/>
              <w:spacing w:before="0" w:after="283"/>
              <w:rPr/>
            </w:pPr>
            <w:r>
              <w:rPr/>
              <w:t>Nothing to Report</w:t>
            </w:r>
          </w:p>
        </w:tc>
        <w:tc>
          <w:tcPr>
            <w:tcW w:w="356" w:type="dxa"/>
            <w:tcBorders/>
            <w:shd w:fill="auto" w:val="clear"/>
            <w:vAlign w:val="center"/>
          </w:tcPr>
          <w:p>
            <w:pPr>
              <w:pStyle w:val="TableContents"/>
              <w:spacing w:before="0" w:after="283"/>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rPr/>
      </w:pPr>
      <w:r>
        <w:rPr/>
        <w:t>144: Remarks and Signature</w:t>
      </w:r>
    </w:p>
    <w:p>
      <w:pPr>
        <w:pStyle w:val="Normal"/>
        <w:spacing w:before="0" w:after="0"/>
        <w:rPr>
          <w:sz w:val="4"/>
          <w:szCs w:val="4"/>
        </w:rPr>
      </w:pPr>
      <w:r>
        <w:rPr>
          <w:sz w:val="4"/>
          <w:szCs w:val="4"/>
        </w:rPr>
      </w:r>
      <w:bookmarkStart w:id="14" w:name="submissionInformation2"/>
      <w:bookmarkStart w:id="15" w:name="submissionInformation2"/>
      <w:bookmarkEnd w:id="15"/>
    </w:p>
    <w:tbl>
      <w:tblPr>
        <w:tblW w:w="10205" w:type="dxa"/>
        <w:jc w:val="left"/>
        <w:tblInd w:w="0" w:type="dxa"/>
        <w:tblCellMar>
          <w:top w:w="28" w:type="dxa"/>
          <w:left w:w="28" w:type="dxa"/>
          <w:bottom w:w="28" w:type="dxa"/>
          <w:right w:w="28" w:type="dxa"/>
        </w:tblCellMar>
      </w:tblPr>
      <w:tblGrid>
        <w:gridCol w:w="7540"/>
        <w:gridCol w:w="2665"/>
      </w:tblGrid>
      <w:tr>
        <w:trPr/>
        <w:tc>
          <w:tcPr>
            <w:tcW w:w="7540" w:type="dxa"/>
            <w:tcBorders/>
            <w:shd w:fill="auto" w:val="clear"/>
            <w:vAlign w:val="center"/>
          </w:tcPr>
          <w:p>
            <w:pPr>
              <w:pStyle w:val="TableContents"/>
              <w:spacing w:before="0" w:after="283"/>
              <w:rPr/>
            </w:pPr>
            <w:r>
              <w:rPr/>
              <w:t>Remarks</w:t>
            </w:r>
          </w:p>
        </w:tc>
        <w:tc>
          <w:tcPr>
            <w:tcW w:w="2665" w:type="dxa"/>
            <w:tcBorders/>
            <w:shd w:fill="auto" w:val="clear"/>
            <w:vAlign w:val="center"/>
          </w:tcPr>
          <w:p>
            <w:pPr>
              <w:pStyle w:val="TableContents"/>
              <w:spacing w:before="0" w:after="283"/>
              <w:rPr>
                <w:sz w:val="4"/>
                <w:szCs w:val="4"/>
              </w:rPr>
            </w:pPr>
            <w:r>
              <w:rPr>
                <w:sz w:val="4"/>
                <w:szCs w:val="4"/>
              </w:rPr>
            </w:r>
          </w:p>
        </w:tc>
      </w:tr>
      <w:tr>
        <w:trPr/>
        <w:tc>
          <w:tcPr>
            <w:tcW w:w="7540" w:type="dxa"/>
            <w:tcBorders/>
            <w:shd w:fill="auto" w:val="clear"/>
            <w:vAlign w:val="center"/>
          </w:tcPr>
          <w:p>
            <w:pPr>
              <w:pStyle w:val="TableContents"/>
              <w:spacing w:before="0" w:after="283"/>
              <w:rPr/>
            </w:pPr>
            <w:r>
              <w:rPr/>
              <w:t>Date of Notice</w:t>
            </w:r>
          </w:p>
        </w:tc>
        <w:tc>
          <w:tcPr>
            <w:tcW w:w="2665" w:type="dxa"/>
            <w:tcBorders/>
            <w:shd w:fill="auto" w:val="clear"/>
            <w:vAlign w:val="center"/>
          </w:tcPr>
          <w:p>
            <w:pPr>
              <w:pStyle w:val="TableContents"/>
              <w:spacing w:before="0" w:after="0"/>
              <w:rPr/>
            </w:pPr>
            <w:r>
              <w:rPr/>
              <w:t>05/03/2023</w:t>
            </w:r>
          </w:p>
        </w:tc>
      </w:tr>
      <w:tr>
        <w:trPr/>
        <w:tc>
          <w:tcPr>
            <w:tcW w:w="7540" w:type="dxa"/>
            <w:tcBorders/>
            <w:shd w:fill="auto" w:val="clear"/>
            <w:vAlign w:val="center"/>
          </w:tcPr>
          <w:p>
            <w:pPr>
              <w:pStyle w:val="TableContents"/>
              <w:spacing w:before="0" w:after="283"/>
              <w:rPr/>
            </w:pPr>
            <w:r>
              <w:rPr/>
              <w:t>Date of Plan Adoption or Giving of Instruction, If Relying on Rule 10b5-1</w:t>
            </w:r>
          </w:p>
        </w:tc>
        <w:tc>
          <w:tcPr>
            <w:tcW w:w="2665" w:type="dxa"/>
            <w:tcBorders/>
            <w:shd w:fill="auto" w:val="clear"/>
            <w:vAlign w:val="center"/>
          </w:tcPr>
          <w:p>
            <w:pPr>
              <w:pStyle w:val="TableContents"/>
              <w:spacing w:before="0" w:after="0"/>
              <w:rPr/>
            </w:pPr>
            <w:r>
              <w:rPr/>
              <w:t>02/17/2023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0" w:type="dxa"/>
            <w:tcBorders/>
            <w:shd w:fill="auto" w:val="clear"/>
            <w:vAlign w:val="center"/>
          </w:tcPr>
          <w:p>
            <w:pPr>
              <w:pStyle w:val="TableContents"/>
              <w:spacing w:before="0" w:after="283"/>
              <w:rPr/>
            </w:pPr>
            <w:r>
              <w:rPr/>
              <w:t>Signature</w:t>
            </w:r>
          </w:p>
        </w:tc>
        <w:tc>
          <w:tcPr>
            <w:tcW w:w="2665" w:type="dxa"/>
            <w:tcBorders/>
            <w:shd w:fill="auto" w:val="clear"/>
            <w:vAlign w:val="center"/>
          </w:tcPr>
          <w:p>
            <w:pPr>
              <w:pStyle w:val="TableContents"/>
              <w:spacing w:before="0" w:after="0"/>
              <w:rPr/>
            </w:pPr>
            <w:r>
              <w:rPr/>
              <w:t>/s/ Kathleen Rickard</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594</Word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