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0001681871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001-38067</w:t>
      </w:r>
    </w:p>
    <w:p>
      <w:pPr>
        <w:spacing w:after="0" w:line="44" w:lineRule="exact"/>
        <w:rPr>
          <w:sz w:val="24"/>
          <w:szCs w:val="24"/>
          <w:color w:val="auto"/>
        </w:rPr>
      </w:pPr>
    </w:p>
    <w:p>
      <w:pPr>
        <w:ind w:right="880"/>
        <w:spacing w:after="0" w:line="241" w:lineRule="auto"/>
        <w:rPr>
          <w:sz w:val="20"/>
          <w:szCs w:val="20"/>
          <w:color w:val="auto"/>
        </w:rPr>
      </w:pPr>
      <w:r>
        <w:rPr>
          <w:rFonts w:ascii="Times New Roman" w:cs="Times New Roman" w:eastAsia="Times New Roman" w:hAnsi="Times New Roman"/>
          <w:sz w:val="22"/>
          <w:szCs w:val="22"/>
          <w:color w:val="auto"/>
        </w:rPr>
        <w:t>3 MORE LONDON RIVERSIDE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SE12RE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442032834200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CHRISTINA ACKERMANN</w:t>
      </w:r>
    </w:p>
    <w:p>
      <w:pPr>
        <w:spacing w:after="0" w:line="44" w:lineRule="exact"/>
        <w:rPr>
          <w:sz w:val="24"/>
          <w:szCs w:val="24"/>
          <w:color w:val="auto"/>
        </w:rPr>
      </w:pPr>
    </w:p>
    <w:p>
      <w:pPr>
        <w:sectPr>
          <w:pgSz w:w="11900" w:h="16838" w:orient="portrait"/>
          <w:cols w:equalWidth="0" w:num="2">
            <w:col w:w="6700" w:space="720"/>
            <w:col w:w="3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337850.00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85132003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05/14/2025</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05/14/2025 Cash</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40" w:type="dxa"/>
            <w:vAlign w:val="bottom"/>
          </w:tcPr>
          <w:p>
            <w:pPr>
              <w:spacing w:after="0"/>
              <w:rPr>
                <w:sz w:val="24"/>
                <w:szCs w:val="24"/>
                <w:color w:val="auto"/>
              </w:rPr>
            </w:pP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05/14/2025</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02/12/2025</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Christina Ackermann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2025-05-14T15:41:50Z</dcterms:created>
  <dcterms:modified xsi:type="dcterms:W3CDTF">2025-05-14T15:41:50Z</dcterms:modified>
</cp:coreProperties>
</file>